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C2" w:rsidRDefault="002577C2" w:rsidP="002577C2">
      <w:pPr>
        <w:tabs>
          <w:tab w:val="left" w:pos="6062"/>
        </w:tabs>
        <w:jc w:val="center"/>
        <w:rPr>
          <w:szCs w:val="28"/>
        </w:rPr>
      </w:pPr>
      <w:r>
        <w:rPr>
          <w:noProof/>
          <w:szCs w:val="28"/>
        </w:rPr>
        <w:drawing>
          <wp:inline distT="0" distB="0" distL="0" distR="0">
            <wp:extent cx="676275" cy="828675"/>
            <wp:effectExtent l="19050" t="0" r="9525" b="0"/>
            <wp:docPr id="1"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чанокопское СП-одн"/>
                    <pic:cNvPicPr>
                      <a:picLocks noChangeAspect="1" noChangeArrowheads="1"/>
                    </pic:cNvPicPr>
                  </pic:nvPicPr>
                  <pic:blipFill>
                    <a:blip r:embed="rId6"/>
                    <a:srcRect/>
                    <a:stretch>
                      <a:fillRect/>
                    </a:stretch>
                  </pic:blipFill>
                  <pic:spPr bwMode="auto">
                    <a:xfrm>
                      <a:off x="0" y="0"/>
                      <a:ext cx="676275" cy="828675"/>
                    </a:xfrm>
                    <a:prstGeom prst="rect">
                      <a:avLst/>
                    </a:prstGeom>
                    <a:noFill/>
                    <a:ln w="9525">
                      <a:noFill/>
                      <a:miter lim="800000"/>
                      <a:headEnd/>
                      <a:tailEnd/>
                    </a:ln>
                  </pic:spPr>
                </pic:pic>
              </a:graphicData>
            </a:graphic>
          </wp:inline>
        </w:drawing>
      </w:r>
    </w:p>
    <w:p w:rsidR="002577C2" w:rsidRDefault="002577C2" w:rsidP="002577C2">
      <w:pPr>
        <w:tabs>
          <w:tab w:val="left" w:pos="6062"/>
        </w:tabs>
        <w:jc w:val="center"/>
        <w:rPr>
          <w:szCs w:val="28"/>
        </w:rPr>
      </w:pPr>
    </w:p>
    <w:p w:rsidR="002577C2" w:rsidRPr="00BD5913" w:rsidRDefault="002577C2" w:rsidP="002577C2">
      <w:pPr>
        <w:jc w:val="center"/>
        <w:rPr>
          <w:b/>
          <w:szCs w:val="28"/>
        </w:rPr>
      </w:pPr>
      <w:r w:rsidRPr="00BD5913">
        <w:rPr>
          <w:b/>
          <w:szCs w:val="28"/>
        </w:rPr>
        <w:t>РОССИЙСКАЯ ФЕДЕРАЦИЯ</w:t>
      </w:r>
    </w:p>
    <w:p w:rsidR="002577C2" w:rsidRPr="00BD5913" w:rsidRDefault="002577C2" w:rsidP="002577C2">
      <w:pPr>
        <w:jc w:val="center"/>
        <w:rPr>
          <w:b/>
          <w:szCs w:val="28"/>
        </w:rPr>
      </w:pPr>
      <w:r w:rsidRPr="00BD5913">
        <w:rPr>
          <w:b/>
          <w:szCs w:val="28"/>
        </w:rPr>
        <w:t>РОСТОВСКАЯ  ОБЛАСТЬ</w:t>
      </w:r>
    </w:p>
    <w:p w:rsidR="002577C2" w:rsidRPr="00BD5913" w:rsidRDefault="002577C2" w:rsidP="002577C2">
      <w:pPr>
        <w:ind w:left="2832"/>
        <w:rPr>
          <w:b/>
          <w:szCs w:val="28"/>
        </w:rPr>
      </w:pPr>
      <w:r w:rsidRPr="00BD5913">
        <w:rPr>
          <w:b/>
          <w:szCs w:val="28"/>
        </w:rPr>
        <w:t xml:space="preserve"> ПЕСЧАНОКОПСКИЙ РАЙОН</w:t>
      </w:r>
    </w:p>
    <w:p w:rsidR="002577C2" w:rsidRPr="00BD5913" w:rsidRDefault="002577C2" w:rsidP="002577C2">
      <w:pPr>
        <w:jc w:val="center"/>
        <w:rPr>
          <w:b/>
          <w:szCs w:val="28"/>
        </w:rPr>
      </w:pPr>
      <w:r w:rsidRPr="00BD5913">
        <w:rPr>
          <w:b/>
          <w:szCs w:val="28"/>
        </w:rPr>
        <w:t>МУНИЦИПАЛЬНОЕ ОБРАЗОВАНИЕ</w:t>
      </w:r>
    </w:p>
    <w:p w:rsidR="002577C2" w:rsidRPr="00BD5913" w:rsidRDefault="002577C2" w:rsidP="002577C2">
      <w:pPr>
        <w:jc w:val="center"/>
        <w:rPr>
          <w:b/>
          <w:szCs w:val="28"/>
        </w:rPr>
      </w:pPr>
      <w:r w:rsidRPr="00BD5913">
        <w:rPr>
          <w:b/>
          <w:szCs w:val="28"/>
        </w:rPr>
        <w:t>«ПЕСЧАНОКОПСКОЕ СЕЛЬСКОЕ ПОСЕЛЕНИЕ»</w:t>
      </w:r>
    </w:p>
    <w:p w:rsidR="002577C2" w:rsidRPr="00BD5913" w:rsidRDefault="002577C2" w:rsidP="002577C2">
      <w:pPr>
        <w:jc w:val="center"/>
        <w:rPr>
          <w:b/>
          <w:szCs w:val="28"/>
        </w:rPr>
      </w:pPr>
    </w:p>
    <w:p w:rsidR="002577C2" w:rsidRPr="00BD5913" w:rsidRDefault="002577C2" w:rsidP="002577C2">
      <w:pPr>
        <w:jc w:val="center"/>
        <w:rPr>
          <w:b/>
          <w:szCs w:val="28"/>
        </w:rPr>
      </w:pPr>
      <w:r w:rsidRPr="00BD5913">
        <w:rPr>
          <w:b/>
          <w:szCs w:val="28"/>
        </w:rPr>
        <w:t>АДМИНИСТРАЦИЯ ПЕСЧАНОКОПСКОГО СЕЛЬСКОГО ПОСЕЛЕНИЯ</w:t>
      </w:r>
    </w:p>
    <w:p w:rsidR="002577C2" w:rsidRPr="00BD5913" w:rsidRDefault="002577C2" w:rsidP="002577C2">
      <w:pPr>
        <w:jc w:val="center"/>
        <w:rPr>
          <w:b/>
          <w:szCs w:val="28"/>
        </w:rPr>
      </w:pPr>
    </w:p>
    <w:p w:rsidR="002577C2" w:rsidRPr="00BD5913" w:rsidRDefault="002577C2" w:rsidP="002577C2">
      <w:pPr>
        <w:tabs>
          <w:tab w:val="left" w:pos="6062"/>
        </w:tabs>
        <w:jc w:val="center"/>
        <w:rPr>
          <w:b/>
          <w:szCs w:val="28"/>
        </w:rPr>
      </w:pPr>
      <w:r w:rsidRPr="00BD5913">
        <w:rPr>
          <w:b/>
          <w:szCs w:val="28"/>
        </w:rPr>
        <w:t>ПОСТАНОВЛЕНИЕ</w:t>
      </w:r>
    </w:p>
    <w:p w:rsidR="00D44214" w:rsidRDefault="00D44214" w:rsidP="00D44214">
      <w:pPr>
        <w:jc w:val="center"/>
        <w:rPr>
          <w:szCs w:val="28"/>
        </w:rPr>
      </w:pPr>
    </w:p>
    <w:p w:rsidR="00D44214" w:rsidRDefault="002577C2" w:rsidP="00D44214">
      <w:pPr>
        <w:rPr>
          <w:szCs w:val="28"/>
        </w:rPr>
      </w:pPr>
      <w:r>
        <w:rPr>
          <w:szCs w:val="28"/>
        </w:rPr>
        <w:t>29</w:t>
      </w:r>
      <w:r w:rsidR="00D155BA">
        <w:rPr>
          <w:szCs w:val="28"/>
        </w:rPr>
        <w:t>.12.</w:t>
      </w:r>
      <w:r>
        <w:rPr>
          <w:szCs w:val="28"/>
        </w:rPr>
        <w:t>2021</w:t>
      </w:r>
      <w:r w:rsidR="00D44214">
        <w:rPr>
          <w:szCs w:val="28"/>
        </w:rPr>
        <w:t xml:space="preserve"> года                      №</w:t>
      </w:r>
      <w:r>
        <w:rPr>
          <w:szCs w:val="28"/>
        </w:rPr>
        <w:t xml:space="preserve"> 199              с. Песчанокопское</w:t>
      </w:r>
    </w:p>
    <w:p w:rsidR="00D44214" w:rsidRDefault="00D44214" w:rsidP="00D44214">
      <w:pPr>
        <w:rPr>
          <w:szCs w:val="28"/>
        </w:rPr>
      </w:pPr>
    </w:p>
    <w:p w:rsidR="009F7272" w:rsidRDefault="00070E0C" w:rsidP="00D44214">
      <w:pPr>
        <w:spacing w:after="2" w:line="277" w:lineRule="auto"/>
        <w:ind w:left="-5" w:right="828" w:hanging="10"/>
        <w:jc w:val="left"/>
      </w:pPr>
      <w:r w:rsidRPr="009F7272">
        <w:t xml:space="preserve">Об утверждении Порядка составления </w:t>
      </w:r>
    </w:p>
    <w:p w:rsidR="009F7272" w:rsidRDefault="00070E0C" w:rsidP="00D44214">
      <w:pPr>
        <w:spacing w:after="2" w:line="277" w:lineRule="auto"/>
        <w:ind w:left="-5" w:right="828" w:hanging="10"/>
        <w:jc w:val="left"/>
      </w:pPr>
      <w:r w:rsidRPr="009F7272">
        <w:t>и утверждения плана финансово</w:t>
      </w:r>
      <w:r w:rsidR="00D44214" w:rsidRPr="009F7272">
        <w:t>-</w:t>
      </w:r>
      <w:r w:rsidRPr="009F7272">
        <w:t xml:space="preserve">хозяйственной </w:t>
      </w:r>
    </w:p>
    <w:p w:rsidR="009F7272" w:rsidRDefault="00070E0C" w:rsidP="00D44214">
      <w:pPr>
        <w:spacing w:after="2" w:line="277" w:lineRule="auto"/>
        <w:ind w:left="-5" w:right="828" w:hanging="10"/>
        <w:jc w:val="left"/>
      </w:pPr>
      <w:r w:rsidRPr="009F7272">
        <w:t xml:space="preserve">деятельности муниципального бюджетного </w:t>
      </w:r>
    </w:p>
    <w:p w:rsidR="009F7272" w:rsidRDefault="002577C2" w:rsidP="00D44214">
      <w:pPr>
        <w:spacing w:after="2" w:line="277" w:lineRule="auto"/>
        <w:ind w:left="-5" w:right="828" w:hanging="10"/>
        <w:jc w:val="left"/>
      </w:pPr>
      <w:r>
        <w:t>(автономного) учреждения на 2022</w:t>
      </w:r>
      <w:r w:rsidR="00070E0C" w:rsidRPr="009F7272">
        <w:t xml:space="preserve"> год и </w:t>
      </w:r>
    </w:p>
    <w:p w:rsidR="00FF15B2" w:rsidRPr="009F7272" w:rsidRDefault="00A033BF" w:rsidP="00D44214">
      <w:pPr>
        <w:spacing w:after="2" w:line="277" w:lineRule="auto"/>
        <w:ind w:left="-5" w:right="828" w:hanging="10"/>
        <w:jc w:val="left"/>
      </w:pPr>
      <w:r>
        <w:t xml:space="preserve">на </w:t>
      </w:r>
      <w:r w:rsidR="00070E0C" w:rsidRPr="009F7272">
        <w:t xml:space="preserve">плановый период </w:t>
      </w:r>
      <w:r w:rsidR="00A039A4">
        <w:t xml:space="preserve"> </w:t>
      </w:r>
      <w:r w:rsidR="002577C2">
        <w:t>2023-2024</w:t>
      </w:r>
      <w:r w:rsidR="00070E0C" w:rsidRPr="009F7272">
        <w:t xml:space="preserve"> годов </w:t>
      </w:r>
    </w:p>
    <w:p w:rsidR="00FF15B2" w:rsidRDefault="00070E0C" w:rsidP="00D44214">
      <w:pPr>
        <w:spacing w:after="0" w:line="259" w:lineRule="auto"/>
        <w:ind w:right="0" w:firstLine="0"/>
        <w:jc w:val="left"/>
      </w:pPr>
      <w:r>
        <w:rPr>
          <w:b/>
        </w:rPr>
        <w:t xml:space="preserve"> </w:t>
      </w:r>
    </w:p>
    <w:p w:rsidR="00FF15B2" w:rsidRDefault="00070E0C" w:rsidP="00070E0C">
      <w:pPr>
        <w:ind w:left="-15" w:right="841"/>
      </w:pPr>
      <w:r w:rsidRPr="004E2E4C">
        <w:rPr>
          <w:w w:val="93"/>
          <w:szCs w:val="28"/>
        </w:rPr>
        <w:t>В соответствии с Федеральным законом от 08.05.2010 № 83-ФЗ «О внесении изменений в отдельные законодательные Российской Федерации в связи с совершенствованием правового положения государственных (муниципальных) учреждений»</w:t>
      </w:r>
      <w:r>
        <w:t>,</w:t>
      </w:r>
      <w:hyperlink r:id="rId7">
        <w:r>
          <w:t xml:space="preserve"> </w:t>
        </w:r>
      </w:hyperlink>
      <w:hyperlink r:id="rId8">
        <w:r>
          <w:t>Приказом</w:t>
        </w:r>
      </w:hyperlink>
      <w:hyperlink r:id="rId9">
        <w:r>
          <w:t xml:space="preserve"> </w:t>
        </w:r>
      </w:hyperlink>
      <w:r>
        <w:t xml:space="preserve">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учреждения»,  </w:t>
      </w:r>
    </w:p>
    <w:p w:rsidR="00FF15B2" w:rsidRDefault="00070E0C">
      <w:pPr>
        <w:spacing w:after="0" w:line="259" w:lineRule="auto"/>
        <w:ind w:left="10" w:right="851" w:hanging="10"/>
        <w:jc w:val="center"/>
      </w:pPr>
      <w:r>
        <w:t xml:space="preserve">ПОСТАНОВЛЯЮ: </w:t>
      </w:r>
    </w:p>
    <w:p w:rsidR="00FF15B2" w:rsidRDefault="00070E0C">
      <w:pPr>
        <w:spacing w:after="23" w:line="259" w:lineRule="auto"/>
        <w:ind w:right="0" w:firstLine="0"/>
        <w:jc w:val="left"/>
      </w:pPr>
      <w:r>
        <w:t xml:space="preserve"> </w:t>
      </w:r>
    </w:p>
    <w:p w:rsidR="00FF15B2" w:rsidRDefault="00070E0C">
      <w:pPr>
        <w:numPr>
          <w:ilvl w:val="0"/>
          <w:numId w:val="1"/>
        </w:numPr>
        <w:ind w:right="841"/>
      </w:pPr>
      <w:r>
        <w:t>Утвердить Порядок составления и утверждения плана финансово</w:t>
      </w:r>
      <w:r w:rsidR="00D44214">
        <w:t>-</w:t>
      </w:r>
      <w:r>
        <w:t>хозяйственной деятельности муниципального бюджетного (</w:t>
      </w:r>
      <w:r w:rsidR="002577C2">
        <w:t>автономного) учреждения» на 2022 год и на плановый период 2023-2024</w:t>
      </w:r>
      <w:r>
        <w:t xml:space="preserve"> годов согласно приложению к постановлению.</w:t>
      </w:r>
      <w:r>
        <w:rPr>
          <w:b/>
        </w:rPr>
        <w:t xml:space="preserve"> </w:t>
      </w:r>
    </w:p>
    <w:p w:rsidR="00FF15B2" w:rsidRDefault="00070E0C">
      <w:pPr>
        <w:numPr>
          <w:ilvl w:val="0"/>
          <w:numId w:val="1"/>
        </w:numPr>
        <w:ind w:right="841"/>
      </w:pPr>
      <w:r>
        <w:t xml:space="preserve">Настоящее Постановление </w:t>
      </w:r>
      <w:proofErr w:type="gramStart"/>
      <w:r>
        <w:t>вступает в силу со дня его официального опубликования и применяется при формировании планов финансово</w:t>
      </w:r>
      <w:r w:rsidR="00D44214">
        <w:t>-</w:t>
      </w:r>
      <w:r>
        <w:t>хозяйственной деятельности муниципальных бюджетных и муниципальных автономных учреждений начиная</w:t>
      </w:r>
      <w:proofErr w:type="gramEnd"/>
      <w:r>
        <w:t xml:space="preserve"> с планов финансово-</w:t>
      </w:r>
      <w:r>
        <w:lastRenderedPageBreak/>
        <w:t>хо</w:t>
      </w:r>
      <w:r w:rsidR="00A033BF">
        <w:t xml:space="preserve">зяйственной </w:t>
      </w:r>
      <w:r w:rsidR="002577C2">
        <w:t>деятельности на 2022</w:t>
      </w:r>
      <w:r>
        <w:t xml:space="preserve"> го</w:t>
      </w:r>
      <w:r w:rsidR="002577C2">
        <w:t>д и на плановый период 2023 и 2024</w:t>
      </w:r>
      <w:r>
        <w:t xml:space="preserve"> годов. </w:t>
      </w:r>
    </w:p>
    <w:p w:rsidR="00FF15B2" w:rsidRDefault="00D155BA" w:rsidP="009F7272">
      <w:pPr>
        <w:pStyle w:val="a3"/>
        <w:numPr>
          <w:ilvl w:val="0"/>
          <w:numId w:val="1"/>
        </w:numPr>
        <w:ind w:right="841"/>
      </w:pPr>
      <w:r>
        <w:t xml:space="preserve">Обнародовать </w:t>
      </w:r>
      <w:r w:rsidR="00070E0C">
        <w:t xml:space="preserve"> Постановление в информационном бюллетене и разместит</w:t>
      </w:r>
      <w:r w:rsidR="009F7272">
        <w:t xml:space="preserve">ь на официальном </w:t>
      </w:r>
      <w:r w:rsidR="002577C2">
        <w:t>сайте Администрации Песчанокопского</w:t>
      </w:r>
      <w:r w:rsidR="009F7272">
        <w:t xml:space="preserve"> сельского поселения</w:t>
      </w:r>
      <w:r w:rsidR="00070E0C">
        <w:t xml:space="preserve"> в сети Интернет. </w:t>
      </w:r>
    </w:p>
    <w:p w:rsidR="009F7272" w:rsidRPr="009F7272" w:rsidRDefault="009F7272" w:rsidP="009F7272">
      <w:pPr>
        <w:pStyle w:val="a3"/>
        <w:numPr>
          <w:ilvl w:val="0"/>
          <w:numId w:val="1"/>
        </w:numPr>
        <w:rPr>
          <w:w w:val="93"/>
          <w:szCs w:val="28"/>
        </w:rPr>
      </w:pPr>
      <w:proofErr w:type="gramStart"/>
      <w:r w:rsidRPr="009F7272">
        <w:rPr>
          <w:w w:val="93"/>
          <w:szCs w:val="28"/>
        </w:rPr>
        <w:t>Контроль за</w:t>
      </w:r>
      <w:proofErr w:type="gramEnd"/>
      <w:r w:rsidRPr="009F7272">
        <w:rPr>
          <w:w w:val="93"/>
          <w:szCs w:val="28"/>
        </w:rPr>
        <w:t xml:space="preserve"> исполнением настоящего постановления </w:t>
      </w:r>
      <w:r w:rsidR="004B63AC">
        <w:rPr>
          <w:w w:val="93"/>
          <w:szCs w:val="28"/>
        </w:rPr>
        <w:t>возложить на начальника сектора экономики и финансов Н.В.Греховодову.</w:t>
      </w:r>
    </w:p>
    <w:p w:rsidR="009F7272" w:rsidRDefault="009F7272" w:rsidP="004B63AC">
      <w:pPr>
        <w:ind w:firstLine="0"/>
        <w:rPr>
          <w:w w:val="93"/>
          <w:szCs w:val="28"/>
        </w:rPr>
      </w:pPr>
    </w:p>
    <w:p w:rsidR="004B63AC" w:rsidRDefault="004B63AC" w:rsidP="004B63AC">
      <w:pPr>
        <w:ind w:firstLine="0"/>
        <w:rPr>
          <w:w w:val="93"/>
          <w:szCs w:val="28"/>
        </w:rPr>
      </w:pPr>
    </w:p>
    <w:p w:rsidR="004B63AC" w:rsidRDefault="004B63AC" w:rsidP="004B63AC">
      <w:pPr>
        <w:ind w:firstLine="0"/>
        <w:rPr>
          <w:w w:val="93"/>
          <w:szCs w:val="28"/>
        </w:rPr>
      </w:pPr>
    </w:p>
    <w:p w:rsidR="009F7272" w:rsidRPr="004E2E4C" w:rsidRDefault="009F7272" w:rsidP="009F7272">
      <w:pPr>
        <w:rPr>
          <w:w w:val="93"/>
          <w:szCs w:val="28"/>
        </w:rPr>
      </w:pPr>
      <w:r w:rsidRPr="004E2E4C">
        <w:rPr>
          <w:w w:val="93"/>
          <w:szCs w:val="28"/>
        </w:rPr>
        <w:t xml:space="preserve">Глава Администрации </w:t>
      </w:r>
      <w:r w:rsidR="002577C2">
        <w:rPr>
          <w:w w:val="93"/>
          <w:szCs w:val="28"/>
        </w:rPr>
        <w:t>Песчанокопского</w:t>
      </w:r>
    </w:p>
    <w:p w:rsidR="009F7272" w:rsidRDefault="009F7272" w:rsidP="009F7272">
      <w:pPr>
        <w:rPr>
          <w:w w:val="93"/>
          <w:szCs w:val="28"/>
        </w:rPr>
      </w:pPr>
      <w:r w:rsidRPr="004E2E4C">
        <w:rPr>
          <w:w w:val="93"/>
          <w:szCs w:val="28"/>
        </w:rPr>
        <w:t xml:space="preserve"> сельского поселения                                                       </w:t>
      </w:r>
      <w:r w:rsidR="002577C2">
        <w:rPr>
          <w:w w:val="93"/>
          <w:szCs w:val="28"/>
        </w:rPr>
        <w:t xml:space="preserve">    А.В.Острогорский</w:t>
      </w:r>
    </w:p>
    <w:p w:rsidR="009F7272" w:rsidRPr="004E2E4C" w:rsidRDefault="009F7272" w:rsidP="009F7272">
      <w:pPr>
        <w:rPr>
          <w:w w:val="93"/>
          <w:szCs w:val="28"/>
        </w:rPr>
      </w:pPr>
    </w:p>
    <w:p w:rsidR="009F7272" w:rsidRDefault="009F7272" w:rsidP="009F7272">
      <w:pPr>
        <w:rPr>
          <w:w w:val="93"/>
          <w:szCs w:val="28"/>
        </w:rPr>
      </w:pPr>
      <w:r w:rsidRPr="004E2E4C">
        <w:rPr>
          <w:w w:val="93"/>
          <w:szCs w:val="28"/>
        </w:rPr>
        <w:t>Постановление вносит:</w:t>
      </w:r>
      <w:r>
        <w:rPr>
          <w:w w:val="93"/>
          <w:szCs w:val="28"/>
        </w:rPr>
        <w:t xml:space="preserve"> </w:t>
      </w:r>
    </w:p>
    <w:p w:rsidR="009F7272" w:rsidRDefault="004B63AC" w:rsidP="009F7272">
      <w:pPr>
        <w:rPr>
          <w:w w:val="93"/>
          <w:szCs w:val="28"/>
        </w:rPr>
      </w:pPr>
      <w:r>
        <w:rPr>
          <w:w w:val="93"/>
          <w:szCs w:val="28"/>
        </w:rPr>
        <w:t>Начальник с</w:t>
      </w:r>
      <w:r w:rsidR="009F7272" w:rsidRPr="004E2E4C">
        <w:rPr>
          <w:w w:val="93"/>
          <w:szCs w:val="28"/>
        </w:rPr>
        <w:t>ектор</w:t>
      </w:r>
      <w:r>
        <w:rPr>
          <w:w w:val="93"/>
          <w:szCs w:val="28"/>
        </w:rPr>
        <w:t>а</w:t>
      </w:r>
      <w:r w:rsidR="009F7272" w:rsidRPr="004E2E4C">
        <w:rPr>
          <w:w w:val="93"/>
          <w:szCs w:val="28"/>
        </w:rPr>
        <w:t xml:space="preserve"> экономики и финансов</w:t>
      </w:r>
    </w:p>
    <w:p w:rsidR="00FF15B2" w:rsidRDefault="00070E0C">
      <w:pPr>
        <w:spacing w:after="0" w:line="259" w:lineRule="auto"/>
        <w:ind w:right="0" w:firstLine="0"/>
        <w:jc w:val="left"/>
      </w:pPr>
      <w:r>
        <w:t xml:space="preserve">        </w:t>
      </w:r>
    </w:p>
    <w:p w:rsidR="00FF15B2" w:rsidRDefault="00070E0C">
      <w:pPr>
        <w:spacing w:after="0" w:line="259" w:lineRule="auto"/>
        <w:ind w:right="0" w:firstLine="0"/>
        <w:jc w:val="left"/>
      </w:pPr>
      <w:r>
        <w:t xml:space="preserve"> </w:t>
      </w: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9F7272" w:rsidRDefault="009F7272">
      <w:pPr>
        <w:spacing w:after="5" w:line="269" w:lineRule="auto"/>
        <w:ind w:left="7545" w:right="832" w:firstLine="514"/>
        <w:rPr>
          <w:sz w:val="24"/>
        </w:rPr>
      </w:pPr>
    </w:p>
    <w:p w:rsidR="004B63AC" w:rsidRDefault="004B63AC">
      <w:pPr>
        <w:spacing w:after="5" w:line="269" w:lineRule="auto"/>
        <w:ind w:left="7545" w:right="832" w:firstLine="514"/>
        <w:rPr>
          <w:sz w:val="24"/>
        </w:rPr>
      </w:pPr>
    </w:p>
    <w:p w:rsidR="004B63AC" w:rsidRDefault="004B63AC">
      <w:pPr>
        <w:spacing w:after="5" w:line="269" w:lineRule="auto"/>
        <w:ind w:left="7545" w:right="832" w:firstLine="514"/>
        <w:rPr>
          <w:sz w:val="24"/>
        </w:rPr>
      </w:pPr>
    </w:p>
    <w:p w:rsidR="00A033BF" w:rsidRDefault="00E61031" w:rsidP="00E61031">
      <w:pPr>
        <w:spacing w:after="5" w:line="269" w:lineRule="auto"/>
        <w:ind w:right="832"/>
        <w:rPr>
          <w:szCs w:val="28"/>
        </w:rPr>
      </w:pPr>
      <w:r>
        <w:rPr>
          <w:szCs w:val="28"/>
        </w:rPr>
        <w:t xml:space="preserve">                                                                    </w:t>
      </w:r>
    </w:p>
    <w:p w:rsidR="00FF15B2" w:rsidRPr="00E61031" w:rsidRDefault="00A033BF" w:rsidP="00E61031">
      <w:pPr>
        <w:spacing w:after="5" w:line="269" w:lineRule="auto"/>
        <w:ind w:right="832"/>
        <w:rPr>
          <w:szCs w:val="28"/>
        </w:rPr>
      </w:pPr>
      <w:r>
        <w:rPr>
          <w:szCs w:val="28"/>
        </w:rPr>
        <w:lastRenderedPageBreak/>
        <w:t xml:space="preserve">                                                                     </w:t>
      </w:r>
      <w:r w:rsidR="00E61031">
        <w:rPr>
          <w:szCs w:val="28"/>
        </w:rPr>
        <w:t xml:space="preserve">  </w:t>
      </w:r>
      <w:r w:rsidR="00070E0C" w:rsidRPr="00E61031">
        <w:rPr>
          <w:szCs w:val="28"/>
        </w:rPr>
        <w:t xml:space="preserve">Приложение к Постановлению </w:t>
      </w:r>
    </w:p>
    <w:p w:rsidR="002577C2" w:rsidRDefault="002577C2" w:rsidP="00E61031">
      <w:pPr>
        <w:spacing w:after="24" w:line="259" w:lineRule="auto"/>
        <w:ind w:left="2578" w:right="837" w:hanging="10"/>
        <w:jc w:val="right"/>
        <w:rPr>
          <w:szCs w:val="28"/>
        </w:rPr>
      </w:pPr>
      <w:r>
        <w:rPr>
          <w:szCs w:val="28"/>
        </w:rPr>
        <w:t>А</w:t>
      </w:r>
      <w:r w:rsidR="00070E0C" w:rsidRPr="00E61031">
        <w:rPr>
          <w:szCs w:val="28"/>
        </w:rPr>
        <w:t>дминистра</w:t>
      </w:r>
      <w:r>
        <w:rPr>
          <w:szCs w:val="28"/>
        </w:rPr>
        <w:t>ции Песчанокопского</w:t>
      </w:r>
    </w:p>
    <w:p w:rsidR="00E61031" w:rsidRDefault="00E61031" w:rsidP="00E61031">
      <w:pPr>
        <w:spacing w:after="24" w:line="259" w:lineRule="auto"/>
        <w:ind w:left="2578" w:right="837" w:hanging="10"/>
        <w:jc w:val="right"/>
        <w:rPr>
          <w:szCs w:val="28"/>
        </w:rPr>
      </w:pPr>
      <w:r>
        <w:rPr>
          <w:szCs w:val="28"/>
        </w:rPr>
        <w:t xml:space="preserve"> сельского поселения</w:t>
      </w:r>
    </w:p>
    <w:p w:rsidR="00FF15B2" w:rsidRPr="00E61031" w:rsidRDefault="002577C2" w:rsidP="00E61031">
      <w:pPr>
        <w:spacing w:after="24" w:line="259" w:lineRule="auto"/>
        <w:ind w:left="2578" w:right="837" w:hanging="10"/>
        <w:jc w:val="right"/>
        <w:rPr>
          <w:szCs w:val="28"/>
        </w:rPr>
      </w:pPr>
      <w:r>
        <w:rPr>
          <w:szCs w:val="28"/>
        </w:rPr>
        <w:t xml:space="preserve"> от 29 декабря   2021</w:t>
      </w:r>
      <w:r w:rsidR="00E61031">
        <w:rPr>
          <w:szCs w:val="28"/>
        </w:rPr>
        <w:t xml:space="preserve"> г. № </w:t>
      </w:r>
      <w:r>
        <w:rPr>
          <w:szCs w:val="28"/>
        </w:rPr>
        <w:t>199</w:t>
      </w:r>
      <w:r w:rsidR="00070E0C" w:rsidRPr="00E61031">
        <w:rPr>
          <w:szCs w:val="28"/>
        </w:rPr>
        <w:t xml:space="preserve">       </w:t>
      </w:r>
    </w:p>
    <w:p w:rsidR="00FF15B2" w:rsidRPr="00E61031" w:rsidRDefault="00070E0C">
      <w:pPr>
        <w:spacing w:after="88" w:line="259" w:lineRule="auto"/>
        <w:ind w:right="0" w:firstLine="0"/>
        <w:jc w:val="left"/>
        <w:rPr>
          <w:szCs w:val="28"/>
        </w:rPr>
      </w:pPr>
      <w:r w:rsidRPr="00E61031">
        <w:rPr>
          <w:rFonts w:ascii="Calibri" w:eastAsia="Calibri" w:hAnsi="Calibri" w:cs="Calibri"/>
          <w:szCs w:val="28"/>
        </w:rPr>
        <w:t xml:space="preserve"> </w:t>
      </w:r>
    </w:p>
    <w:p w:rsidR="00FF15B2" w:rsidRDefault="00070E0C">
      <w:pPr>
        <w:pStyle w:val="1"/>
        <w:numPr>
          <w:ilvl w:val="0"/>
          <w:numId w:val="0"/>
        </w:numPr>
        <w:ind w:right="851"/>
      </w:pPr>
      <w:r>
        <w:t xml:space="preserve">ПОРЯДОК </w:t>
      </w:r>
    </w:p>
    <w:p w:rsidR="00FF15B2" w:rsidRDefault="00070E0C">
      <w:pPr>
        <w:spacing w:after="2" w:line="277" w:lineRule="auto"/>
        <w:ind w:left="-5" w:right="828" w:hanging="10"/>
      </w:pPr>
      <w:r>
        <w:rPr>
          <w:b/>
        </w:rPr>
        <w:t>составления и утверждения плана финансово-хозяйственной деятельности муниципального бюджетного (муниципального, автономного) учреждения</w:t>
      </w:r>
      <w:r>
        <w:rPr>
          <w:rFonts w:ascii="Calibri" w:eastAsia="Calibri" w:hAnsi="Calibri" w:cs="Calibri"/>
          <w:b/>
        </w:rPr>
        <w:t xml:space="preserve"> </w:t>
      </w:r>
      <w:r w:rsidR="002577C2">
        <w:rPr>
          <w:b/>
        </w:rPr>
        <w:t>на 2022 год и на плановый период 2023-2024</w:t>
      </w:r>
      <w:r>
        <w:rPr>
          <w:b/>
        </w:rPr>
        <w:t xml:space="preserve"> годов </w:t>
      </w:r>
    </w:p>
    <w:p w:rsidR="00FF15B2" w:rsidRDefault="00070E0C">
      <w:pPr>
        <w:spacing w:after="18" w:line="259" w:lineRule="auto"/>
        <w:ind w:right="777" w:firstLine="0"/>
        <w:jc w:val="center"/>
      </w:pPr>
      <w:r>
        <w:t xml:space="preserve"> </w:t>
      </w:r>
    </w:p>
    <w:p w:rsidR="00FF15B2" w:rsidRDefault="00070E0C">
      <w:pPr>
        <w:numPr>
          <w:ilvl w:val="0"/>
          <w:numId w:val="2"/>
        </w:numPr>
        <w:spacing w:after="0" w:line="259" w:lineRule="auto"/>
        <w:ind w:hanging="281"/>
        <w:jc w:val="center"/>
      </w:pPr>
      <w:r>
        <w:t xml:space="preserve">Общие положения </w:t>
      </w:r>
    </w:p>
    <w:p w:rsidR="00FF15B2" w:rsidRDefault="00070E0C">
      <w:pPr>
        <w:spacing w:after="22" w:line="259" w:lineRule="auto"/>
        <w:ind w:right="0" w:firstLine="0"/>
        <w:jc w:val="left"/>
      </w:pPr>
      <w:r>
        <w:t xml:space="preserve"> </w:t>
      </w:r>
    </w:p>
    <w:p w:rsidR="00FF15B2" w:rsidRDefault="00070E0C">
      <w:pPr>
        <w:numPr>
          <w:ilvl w:val="1"/>
          <w:numId w:val="2"/>
        </w:numPr>
        <w:ind w:right="841"/>
      </w:pPr>
      <w:proofErr w:type="gramStart"/>
      <w:r>
        <w:t>Настоящий Порядок составления и утверждения плана финансово</w:t>
      </w:r>
      <w:r w:rsidR="00E61031">
        <w:t>-</w:t>
      </w:r>
      <w:r>
        <w:t>хозяйственной деятельности муниципального бюджетного (муниципального,</w:t>
      </w:r>
      <w:r w:rsidR="002577C2">
        <w:t xml:space="preserve"> автономного) учреждения на 2022</w:t>
      </w:r>
      <w:r>
        <w:t xml:space="preserve"> год и </w:t>
      </w:r>
      <w:r w:rsidR="002577C2">
        <w:t>на плановый период 2023-2024</w:t>
      </w:r>
      <w:r>
        <w:t xml:space="preserve"> годов</w:t>
      </w:r>
      <w:r>
        <w:rPr>
          <w:rFonts w:ascii="Calibri" w:eastAsia="Calibri" w:hAnsi="Calibri" w:cs="Calibri"/>
          <w:b/>
        </w:rPr>
        <w:t xml:space="preserve"> </w:t>
      </w:r>
      <w:r>
        <w:t>(</w:t>
      </w:r>
      <w:proofErr w:type="spellStart"/>
      <w:r>
        <w:t>далее-Порядок</w:t>
      </w:r>
      <w:proofErr w:type="spellEnd"/>
      <w:r>
        <w:t xml:space="preserve">) разработан на основании </w:t>
      </w:r>
      <w:hyperlink r:id="rId10">
        <w:r>
          <w:t>Приказа</w:t>
        </w:r>
      </w:hyperlink>
      <w:hyperlink r:id="rId11">
        <w:r>
          <w:t xml:space="preserve"> </w:t>
        </w:r>
      </w:hyperlink>
      <w:r>
        <w:t>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учреждения» и устанавливает требования к составлению и утверждению плана финансово-хозяйственной деятельности муниципального бюджетного (муниципального</w:t>
      </w:r>
      <w:proofErr w:type="gramEnd"/>
      <w:r>
        <w:t xml:space="preserve"> автономного) учреждения (далее - План).</w:t>
      </w:r>
      <w:r>
        <w:rPr>
          <w:b/>
        </w:rPr>
        <w:t xml:space="preserve"> </w:t>
      </w:r>
    </w:p>
    <w:p w:rsidR="00E61031" w:rsidRDefault="00070E0C">
      <w:pPr>
        <w:numPr>
          <w:ilvl w:val="1"/>
          <w:numId w:val="2"/>
        </w:numPr>
        <w:ind w:right="841"/>
      </w:pPr>
      <w:r>
        <w:t xml:space="preserve">Муниципальное бюджетное (муниципальное автономное) учреждение (далее - Учреждение) составляет План на очередной финансовый год и </w:t>
      </w:r>
      <w:r w:rsidR="00A033BF">
        <w:t xml:space="preserve">на </w:t>
      </w:r>
      <w:r>
        <w:t>плановый период в соответствии с требованиями настоящего Порядка.</w:t>
      </w:r>
    </w:p>
    <w:p w:rsidR="00FF15B2" w:rsidRPr="002B05E4" w:rsidRDefault="00E61031" w:rsidP="00E61031">
      <w:pPr>
        <w:ind w:left="1250" w:right="841" w:firstLine="0"/>
        <w:rPr>
          <w:b/>
        </w:rPr>
      </w:pPr>
      <w:r w:rsidRPr="002B05E4">
        <w:rPr>
          <w:b/>
        </w:rPr>
        <w:t xml:space="preserve">                </w:t>
      </w:r>
      <w:r w:rsidR="00070E0C" w:rsidRPr="002B05E4">
        <w:rPr>
          <w:b/>
        </w:rPr>
        <w:t xml:space="preserve"> 2. Требования к составлению Плана и порядок внесения изменений. </w:t>
      </w:r>
    </w:p>
    <w:p w:rsidR="00FF15B2" w:rsidRPr="002B05E4" w:rsidRDefault="00070E0C">
      <w:pPr>
        <w:spacing w:after="22" w:line="259" w:lineRule="auto"/>
        <w:ind w:right="0" w:firstLine="0"/>
        <w:jc w:val="left"/>
        <w:rPr>
          <w:b/>
        </w:rPr>
      </w:pPr>
      <w:r w:rsidRPr="002B05E4">
        <w:rPr>
          <w:b/>
        </w:rPr>
        <w:t xml:space="preserve"> </w:t>
      </w:r>
    </w:p>
    <w:p w:rsidR="00FF15B2" w:rsidRDefault="00070E0C">
      <w:pPr>
        <w:numPr>
          <w:ilvl w:val="1"/>
          <w:numId w:val="3"/>
        </w:numPr>
        <w:ind w:right="841"/>
      </w:pPr>
      <w:r>
        <w:t xml:space="preserve">План составляется учреждением по кассовому методу в рублях с точностью до двух знаков после запятой. </w:t>
      </w:r>
    </w:p>
    <w:p w:rsidR="00FF15B2" w:rsidRDefault="000E3123">
      <w:pPr>
        <w:numPr>
          <w:ilvl w:val="1"/>
          <w:numId w:val="3"/>
        </w:numPr>
        <w:ind w:right="841"/>
      </w:pPr>
      <w:hyperlink r:id="rId12">
        <w:r w:rsidR="00070E0C">
          <w:t>Форма</w:t>
        </w:r>
      </w:hyperlink>
      <w:hyperlink r:id="rId13">
        <w:r w:rsidR="00070E0C">
          <w:t xml:space="preserve"> </w:t>
        </w:r>
      </w:hyperlink>
      <w:r w:rsidR="00070E0C">
        <w:t xml:space="preserve">Плана состоит из заголовочной части и двух табличных разделов, в </w:t>
      </w:r>
      <w:r w:rsidR="00D437E6">
        <w:t>которых отражают</w:t>
      </w:r>
      <w:r w:rsidR="00070E0C">
        <w:t xml:space="preserve">: </w:t>
      </w:r>
    </w:p>
    <w:p w:rsidR="00FF15B2" w:rsidRDefault="00070E0C">
      <w:pPr>
        <w:numPr>
          <w:ilvl w:val="0"/>
          <w:numId w:val="4"/>
        </w:numPr>
        <w:spacing w:after="12"/>
        <w:ind w:right="841" w:hanging="228"/>
      </w:pPr>
      <w:r>
        <w:t xml:space="preserve">поступления и выплаты </w:t>
      </w:r>
      <w:hyperlink r:id="rId14">
        <w:r>
          <w:t>(раздел 1)</w:t>
        </w:r>
      </w:hyperlink>
      <w:hyperlink r:id="rId15">
        <w:r>
          <w:t>;</w:t>
        </w:r>
      </w:hyperlink>
      <w:r>
        <w:t xml:space="preserve"> </w:t>
      </w:r>
    </w:p>
    <w:p w:rsidR="00FF15B2" w:rsidRDefault="00070E0C">
      <w:pPr>
        <w:numPr>
          <w:ilvl w:val="0"/>
          <w:numId w:val="4"/>
        </w:numPr>
        <w:spacing w:after="12"/>
        <w:ind w:right="841" w:hanging="228"/>
      </w:pPr>
      <w:r>
        <w:t xml:space="preserve">сведения по выплатам на закупки товаров, работ, услуг </w:t>
      </w:r>
      <w:hyperlink r:id="rId16">
        <w:r>
          <w:t>(раздел 2)</w:t>
        </w:r>
      </w:hyperlink>
      <w:hyperlink r:id="rId17">
        <w:r>
          <w:t>.</w:t>
        </w:r>
      </w:hyperlink>
      <w:r>
        <w:t xml:space="preserve"> </w:t>
      </w:r>
    </w:p>
    <w:p w:rsidR="00FF15B2" w:rsidRDefault="00070E0C">
      <w:pPr>
        <w:ind w:left="540" w:right="841" w:firstLine="0"/>
      </w:pPr>
      <w:r>
        <w:t xml:space="preserve">2.2. В заголовочной части Плана указываются: </w:t>
      </w:r>
    </w:p>
    <w:p w:rsidR="00FF15B2" w:rsidRDefault="00070E0C">
      <w:pPr>
        <w:numPr>
          <w:ilvl w:val="2"/>
          <w:numId w:val="5"/>
        </w:numPr>
        <w:ind w:right="841"/>
      </w:pPr>
      <w:r>
        <w:t xml:space="preserve">гриф утверждения документа, содержащий наименование должности, подпись (и ее расшифровку) лица, уполномоченного утверждать План, и дату утверждения; </w:t>
      </w:r>
    </w:p>
    <w:p w:rsidR="00FF15B2" w:rsidRDefault="00070E0C">
      <w:pPr>
        <w:numPr>
          <w:ilvl w:val="2"/>
          <w:numId w:val="5"/>
        </w:numPr>
        <w:ind w:right="841"/>
      </w:pPr>
      <w:r>
        <w:lastRenderedPageBreak/>
        <w:t xml:space="preserve">наименование документа; </w:t>
      </w:r>
    </w:p>
    <w:p w:rsidR="00FF15B2" w:rsidRDefault="00070E0C">
      <w:pPr>
        <w:numPr>
          <w:ilvl w:val="2"/>
          <w:numId w:val="5"/>
        </w:numPr>
        <w:ind w:right="841"/>
      </w:pPr>
      <w:r>
        <w:t xml:space="preserve">дата составления документа; </w:t>
      </w:r>
    </w:p>
    <w:p w:rsidR="00FF15B2" w:rsidRDefault="00070E0C">
      <w:pPr>
        <w:numPr>
          <w:ilvl w:val="2"/>
          <w:numId w:val="5"/>
        </w:numPr>
        <w:ind w:right="841"/>
      </w:pPr>
      <w:r>
        <w:t xml:space="preserve">наименование учреждения; </w:t>
      </w:r>
    </w:p>
    <w:p w:rsidR="00FF15B2" w:rsidRDefault="00070E0C">
      <w:pPr>
        <w:numPr>
          <w:ilvl w:val="2"/>
          <w:numId w:val="5"/>
        </w:numPr>
        <w:ind w:right="841"/>
      </w:pPr>
      <w:r>
        <w:t xml:space="preserve">наименование органа, осуществляющего функции и полномочия учредителя; </w:t>
      </w:r>
    </w:p>
    <w:p w:rsidR="00FF15B2" w:rsidRDefault="00070E0C">
      <w:pPr>
        <w:numPr>
          <w:ilvl w:val="2"/>
          <w:numId w:val="5"/>
        </w:numPr>
        <w:ind w:right="841"/>
      </w:pPr>
      <w:r>
        <w:t xml:space="preserve">дополнительные реквизиты, идентифицирующие учреждение: идентификационный номер налогоплательщика (ИНН) и значение кода причины постановки на учет (КПП) учреждения; </w:t>
      </w:r>
    </w:p>
    <w:p w:rsidR="00FF15B2" w:rsidRDefault="00070E0C">
      <w:pPr>
        <w:numPr>
          <w:ilvl w:val="2"/>
          <w:numId w:val="5"/>
        </w:numPr>
        <w:ind w:right="841"/>
      </w:pPr>
      <w:r>
        <w:t xml:space="preserve">финансовый год и плановый период, на который представлены содержащиеся в документе сведения; </w:t>
      </w:r>
    </w:p>
    <w:p w:rsidR="00FF15B2" w:rsidRDefault="00070E0C">
      <w:pPr>
        <w:numPr>
          <w:ilvl w:val="2"/>
          <w:numId w:val="5"/>
        </w:numPr>
        <w:ind w:right="841"/>
      </w:pPr>
      <w:r>
        <w:t xml:space="preserve">наименование единиц измерения показателей, включаемых в План, и их коды по общероссийскому </w:t>
      </w:r>
      <w:hyperlink r:id="rId18">
        <w:r>
          <w:t>классификатору</w:t>
        </w:r>
      </w:hyperlink>
      <w:hyperlink r:id="rId19">
        <w:r>
          <w:t xml:space="preserve"> </w:t>
        </w:r>
      </w:hyperlink>
      <w:r>
        <w:t xml:space="preserve">единиц измерения (ОКЕИ). </w:t>
      </w:r>
    </w:p>
    <w:p w:rsidR="00FF15B2" w:rsidRDefault="00070E0C">
      <w:pPr>
        <w:ind w:left="540" w:right="841" w:firstLine="0"/>
      </w:pPr>
      <w:r>
        <w:t xml:space="preserve">2.5. В табличную часть Плана включаются: </w:t>
      </w:r>
    </w:p>
    <w:p w:rsidR="00FF15B2" w:rsidRDefault="00070E0C">
      <w:pPr>
        <w:numPr>
          <w:ilvl w:val="2"/>
          <w:numId w:val="6"/>
        </w:numPr>
        <w:ind w:right="841"/>
      </w:pPr>
      <w:r>
        <w:t xml:space="preserve">таблица 1 «поступления и выплаты», включающая показатели по поступлениям (доходам) и выплатам (расходам) учреждения; </w:t>
      </w:r>
    </w:p>
    <w:p w:rsidR="00FF15B2" w:rsidRDefault="00070E0C">
      <w:pPr>
        <w:numPr>
          <w:ilvl w:val="2"/>
          <w:numId w:val="6"/>
        </w:numPr>
        <w:ind w:right="841"/>
      </w:pPr>
      <w:r>
        <w:t xml:space="preserve">таблица 2 «Сведения по выплатам на закупки товаров, работ, услуг», включающая выплаты по контрактам (договорам), заключенным, с применением норм Федерального </w:t>
      </w:r>
      <w:hyperlink r:id="rId20">
        <w:r>
          <w:t>закона</w:t>
        </w:r>
      </w:hyperlink>
      <w:hyperlink r:id="rId21">
        <w:r>
          <w:t xml:space="preserve"> </w:t>
        </w:r>
      </w:hyperlink>
      <w:r>
        <w:t xml:space="preserve">от 5 апреля 2013 г. № 44-ФЗ «О контрактной системе в сфере закупок товаров, работ, услуг для обеспечения государственных и муниципальных нужд» и Федерального </w:t>
      </w:r>
      <w:hyperlink r:id="rId22">
        <w:r>
          <w:t>закона</w:t>
        </w:r>
      </w:hyperlink>
      <w:hyperlink r:id="rId23">
        <w:r>
          <w:t xml:space="preserve"> </w:t>
        </w:r>
      </w:hyperlink>
      <w:r>
        <w:t xml:space="preserve">от 18 июля 2011 г. № 223-ФЗ «О закупках товаров, работ, услуг отдельными видами юридических лиц». </w:t>
      </w:r>
    </w:p>
    <w:p w:rsidR="00FF15B2" w:rsidRDefault="00070E0C">
      <w:pPr>
        <w:spacing w:after="249"/>
        <w:ind w:left="-15" w:right="841"/>
      </w:pPr>
      <w:r>
        <w:t xml:space="preserve">Таблицы заполняются в соответствии с требованиями утвержденными </w:t>
      </w:r>
      <w:hyperlink r:id="rId24">
        <w:r>
          <w:t>Приказом</w:t>
        </w:r>
      </w:hyperlink>
      <w:hyperlink r:id="rId25">
        <w:r>
          <w:t xml:space="preserve"> </w:t>
        </w:r>
      </w:hyperlink>
      <w:r>
        <w:t xml:space="preserve">Министерства финансов РФ от 31.08.2018 № 186 н «О требованиях к составлению и утверждению плана финансово-хозяйственной деятельности государственного (муниципального) учреждения».  </w:t>
      </w:r>
    </w:p>
    <w:p w:rsidR="00FF15B2" w:rsidRDefault="00070E0C">
      <w:pPr>
        <w:numPr>
          <w:ilvl w:val="1"/>
          <w:numId w:val="7"/>
        </w:numPr>
        <w:ind w:right="841"/>
      </w:pPr>
      <w:r>
        <w:t xml:space="preserve">План составляется по форме согласно приложению к настоящему порядку и утверждается на текущий финансовый год и </w:t>
      </w:r>
      <w:r w:rsidR="00A033BF">
        <w:t xml:space="preserve">на </w:t>
      </w:r>
      <w:r>
        <w:t xml:space="preserve">плановый период, действует в течение срока действия решения о </w:t>
      </w:r>
      <w:r w:rsidR="00361F67">
        <w:t>бюджете Зареченского сельского поселения Песчанокопского района</w:t>
      </w:r>
      <w:r>
        <w:t xml:space="preserve">. </w:t>
      </w:r>
    </w:p>
    <w:p w:rsidR="00FF15B2" w:rsidRDefault="00070E0C">
      <w:pPr>
        <w:numPr>
          <w:ilvl w:val="1"/>
          <w:numId w:val="7"/>
        </w:numPr>
        <w:ind w:right="841"/>
      </w:pPr>
      <w:r>
        <w:t xml:space="preserve">При составлении Плана (внесении изменений) устанавливается (уточняется) плановый объем поступлений: и выплат, связанных с осуществлением </w:t>
      </w:r>
      <w:r w:rsidR="00361F67">
        <w:t>деятельности,</w:t>
      </w:r>
      <w:r>
        <w:t xml:space="preserve"> предусмотренной уставом учреждения. </w:t>
      </w:r>
    </w:p>
    <w:p w:rsidR="00FF15B2" w:rsidRDefault="00070E0C">
      <w:pPr>
        <w:numPr>
          <w:ilvl w:val="2"/>
          <w:numId w:val="8"/>
        </w:numPr>
        <w:ind w:right="841"/>
      </w:pPr>
      <w:r>
        <w:t xml:space="preserve">субсидий на финансовое обеспечение выполнения муниципального задания (далее - муниципальное задание); </w:t>
      </w:r>
    </w:p>
    <w:p w:rsidR="00FF15B2" w:rsidRDefault="00070E0C">
      <w:pPr>
        <w:numPr>
          <w:ilvl w:val="2"/>
          <w:numId w:val="8"/>
        </w:numPr>
        <w:ind w:right="841"/>
      </w:pPr>
      <w:r>
        <w:t xml:space="preserve">субсидий, предоставляемых в соответствии с </w:t>
      </w:r>
      <w:hyperlink r:id="rId26">
        <w:r>
          <w:t xml:space="preserve">абзацем вторым пункта 1 </w:t>
        </w:r>
      </w:hyperlink>
      <w:hyperlink r:id="rId27">
        <w:r>
          <w:t>статьи 78.1</w:t>
        </w:r>
      </w:hyperlink>
      <w:hyperlink r:id="rId28">
        <w:r>
          <w:t xml:space="preserve"> </w:t>
        </w:r>
      </w:hyperlink>
      <w:r>
        <w:t xml:space="preserve">Бюджетного кодекса Российской Федерации и целей их предоставления; </w:t>
      </w:r>
    </w:p>
    <w:p w:rsidR="00FF15B2" w:rsidRDefault="00070E0C">
      <w:pPr>
        <w:numPr>
          <w:ilvl w:val="2"/>
          <w:numId w:val="8"/>
        </w:numPr>
        <w:ind w:right="841"/>
      </w:pPr>
      <w:r>
        <w:lastRenderedPageBreak/>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(субсидия на осуществление капитальных вложений); </w:t>
      </w:r>
    </w:p>
    <w:p w:rsidR="00FF15B2" w:rsidRDefault="00070E0C">
      <w:pPr>
        <w:numPr>
          <w:ilvl w:val="2"/>
          <w:numId w:val="8"/>
        </w:numPr>
        <w:ind w:right="841"/>
      </w:pPr>
      <w:r>
        <w:t xml:space="preserve">грантов, в том числе в форме субсидий, предоставляемых из бюджетов бюджетной системы (грант); </w:t>
      </w:r>
    </w:p>
    <w:p w:rsidR="00FF15B2" w:rsidRDefault="00070E0C">
      <w:pPr>
        <w:numPr>
          <w:ilvl w:val="2"/>
          <w:numId w:val="8"/>
        </w:numPr>
        <w:ind w:right="841"/>
      </w:pPr>
      <w:r>
        <w:t xml:space="preserve">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 </w:t>
      </w:r>
    </w:p>
    <w:p w:rsidR="00FF15B2" w:rsidRDefault="00070E0C">
      <w:pPr>
        <w:numPr>
          <w:ilvl w:val="2"/>
          <w:numId w:val="8"/>
        </w:numPr>
        <w:ind w:right="841"/>
      </w:pPr>
      <w:r>
        <w:t xml:space="preserve">доходов от иной приносящей доход деятельности, предусмотренной уставом учреждения. </w:t>
      </w:r>
    </w:p>
    <w:p w:rsidR="00FF15B2" w:rsidRDefault="00070E0C">
      <w:pPr>
        <w:spacing w:after="1"/>
        <w:ind w:left="-15" w:right="841"/>
      </w:pPr>
      <w:r>
        <w:t xml:space="preserve">Суммы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 </w:t>
      </w:r>
    </w:p>
    <w:p w:rsidR="00FF15B2" w:rsidRDefault="00070E0C">
      <w:pPr>
        <w:numPr>
          <w:ilvl w:val="1"/>
          <w:numId w:val="9"/>
        </w:numPr>
        <w:ind w:right="841"/>
      </w:pPr>
      <w:r>
        <w:t xml:space="preserve">Плановые показатели выплат, связанных с осуществлением деятельности, предусмотренной уставом учреждения, формируются учреждением в соответствии с настоящим Порядком в разрезе </w:t>
      </w:r>
      <w:r w:rsidR="008264BD">
        <w:t>соответствующих показателей,</w:t>
      </w:r>
      <w:r>
        <w:t xml:space="preserve"> содержащихся в Разделе 2. </w:t>
      </w:r>
    </w:p>
    <w:p w:rsidR="00FF15B2" w:rsidRDefault="00070E0C">
      <w:pPr>
        <w:numPr>
          <w:ilvl w:val="1"/>
          <w:numId w:val="9"/>
        </w:numPr>
        <w:ind w:right="841"/>
      </w:pPr>
      <w:r>
        <w:t xml:space="preserve">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 </w:t>
      </w:r>
    </w:p>
    <w:p w:rsidR="00FF15B2" w:rsidRDefault="00070E0C">
      <w:pPr>
        <w:ind w:left="540" w:right="841" w:firstLine="0"/>
      </w:pPr>
      <w:r>
        <w:t xml:space="preserve">а) планируемых поступлений: </w:t>
      </w:r>
    </w:p>
    <w:p w:rsidR="00FF15B2" w:rsidRDefault="00070E0C">
      <w:pPr>
        <w:spacing w:after="23" w:line="259" w:lineRule="auto"/>
        <w:ind w:left="10" w:right="838" w:hanging="10"/>
        <w:jc w:val="right"/>
      </w:pPr>
      <w:r>
        <w:t xml:space="preserve">от доходов - по коду аналитической группы подвида доходов бюджетов </w:t>
      </w:r>
    </w:p>
    <w:p w:rsidR="00FF15B2" w:rsidRDefault="00070E0C">
      <w:pPr>
        <w:ind w:left="-15" w:right="841" w:firstLine="0"/>
      </w:pPr>
      <w:r>
        <w:t xml:space="preserve">классификации доходов бюджетов;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FF15B2" w:rsidRDefault="00070E0C">
      <w:pPr>
        <w:ind w:left="540" w:right="841" w:firstLine="0"/>
      </w:pPr>
      <w:r>
        <w:t xml:space="preserve">б) планируемых выплат: </w:t>
      </w:r>
    </w:p>
    <w:p w:rsidR="00FF15B2" w:rsidRDefault="00070E0C">
      <w:pPr>
        <w:spacing w:after="23" w:line="259" w:lineRule="auto"/>
        <w:ind w:left="10" w:right="838" w:hanging="10"/>
        <w:jc w:val="right"/>
      </w:pPr>
      <w:r>
        <w:t xml:space="preserve">по расходам - по кодам видов расходов классификации расходов </w:t>
      </w:r>
      <w:proofErr w:type="spellStart"/>
      <w:r>
        <w:t>бюдже</w:t>
      </w:r>
      <w:proofErr w:type="spellEnd"/>
      <w:r>
        <w:t>-</w:t>
      </w:r>
    </w:p>
    <w:p w:rsidR="00FF15B2" w:rsidRDefault="00070E0C">
      <w:pPr>
        <w:ind w:left="525" w:right="841" w:hanging="540"/>
      </w:pPr>
      <w:proofErr w:type="spellStart"/>
      <w:r>
        <w:t>тов</w:t>
      </w:r>
      <w:proofErr w:type="spellEnd"/>
      <w:r>
        <w:t xml:space="preserve">; по возврату в бюджет остатков субсидий прошлых лет - по коду </w:t>
      </w:r>
      <w:proofErr w:type="spellStart"/>
      <w:r>
        <w:t>анали</w:t>
      </w:r>
      <w:proofErr w:type="spellEnd"/>
      <w:r>
        <w:t>-</w:t>
      </w:r>
    </w:p>
    <w:p w:rsidR="00FF15B2" w:rsidRDefault="00070E0C" w:rsidP="008264BD">
      <w:pPr>
        <w:ind w:left="-15" w:right="841" w:firstLine="0"/>
      </w:pPr>
      <w:proofErr w:type="spellStart"/>
      <w:r>
        <w:t>тической</w:t>
      </w:r>
      <w:proofErr w:type="spellEnd"/>
      <w:r>
        <w:t xml:space="preserve"> группы вида источников финансирования дефицитов бюджетов классификации источников финансирования дефицитов бюджетов; по уплате налогов, объектом налого</w:t>
      </w:r>
      <w:r w:rsidR="008264BD">
        <w:t>обложения которых являются дохо</w:t>
      </w:r>
      <w:r>
        <w:t xml:space="preserve">ды (прибыль) учреждения, - по коду аналитической группы подвида доходов бюджетов классификации доходов бюджетов; </w:t>
      </w:r>
    </w:p>
    <w:p w:rsidR="00FF15B2" w:rsidRDefault="00070E0C">
      <w:pPr>
        <w:ind w:left="-15" w:right="841"/>
      </w:pPr>
      <w:r>
        <w:lastRenderedPageBreak/>
        <w:t>в) перечисления средств в рамках расчетов между головным учреждением и обособленным (и) подразделением (</w:t>
      </w:r>
      <w:proofErr w:type="spellStart"/>
      <w:r>
        <w:t>ями</w:t>
      </w:r>
      <w:proofErr w:type="spellEnd"/>
      <w:r>
        <w:t xml:space="preserve">)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FF15B2" w:rsidRDefault="00070E0C">
      <w:pPr>
        <w:ind w:left="-15" w:right="841"/>
      </w:pPr>
      <w:r>
        <w:t xml:space="preserve">2.10. Изменение показателей Плана в течение текущего финансового года должно осуществляться в связи с: </w:t>
      </w:r>
    </w:p>
    <w:p w:rsidR="00FF15B2" w:rsidRDefault="00070E0C">
      <w:pPr>
        <w:spacing w:after="11"/>
        <w:ind w:left="-15" w:right="841"/>
      </w:pPr>
      <w:r>
        <w:t xml:space="preserve">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w:t>
      </w:r>
    </w:p>
    <w:p w:rsidR="00FF15B2" w:rsidRDefault="00070E0C">
      <w:pPr>
        <w:ind w:left="-15" w:right="841"/>
      </w:pPr>
      <w:r>
        <w:t xml:space="preserve">б) изменением объемов планируемых поступлений, а также объемов и (или) направлений выплат, в том числе в связи с: </w:t>
      </w:r>
    </w:p>
    <w:p w:rsidR="00FF15B2" w:rsidRDefault="00070E0C" w:rsidP="005F6B7F">
      <w:pPr>
        <w:ind w:left="-15" w:right="841"/>
      </w:pPr>
      <w:r>
        <w:t xml:space="preserve">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 изменением объема услуг (работ), предоставляемых за плату; изменением объемов безвозмездных </w:t>
      </w:r>
      <w:r w:rsidR="005F6B7F">
        <w:t>поступлений от юридических и фи</w:t>
      </w:r>
      <w:r>
        <w:t xml:space="preserve">зических лиц; поступлением средств дебиторской задолженности прошлых лет, не </w:t>
      </w:r>
    </w:p>
    <w:p w:rsidR="00FF15B2" w:rsidRDefault="00070E0C">
      <w:pPr>
        <w:spacing w:after="27" w:line="237" w:lineRule="auto"/>
        <w:ind w:left="535" w:right="838" w:hanging="550"/>
        <w:jc w:val="left"/>
      </w:pPr>
      <w:r>
        <w:t xml:space="preserve">включенных в показатели Плана при его составлении; увеличением выплат по неисполненным обязательствам прошлых лет, не включенных в показатели Плана при его составлении; </w:t>
      </w:r>
    </w:p>
    <w:p w:rsidR="00FF15B2" w:rsidRDefault="00070E0C">
      <w:pPr>
        <w:ind w:left="540" w:right="841" w:firstLine="0"/>
      </w:pPr>
      <w:r>
        <w:t xml:space="preserve">в) проведением реорганизации учреждения. </w:t>
      </w:r>
    </w:p>
    <w:p w:rsidR="00FF15B2" w:rsidRDefault="00070E0C">
      <w:pPr>
        <w:spacing w:after="2"/>
        <w:ind w:left="-15" w:right="841"/>
      </w:pPr>
      <w:r>
        <w:t xml:space="preserve">2.11.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w:t>
      </w:r>
    </w:p>
    <w:p w:rsidR="00FF15B2" w:rsidRDefault="00070E0C">
      <w:pPr>
        <w:ind w:left="-15" w:right="841"/>
      </w:pPr>
      <w:r>
        <w:t xml:space="preserve">2.12.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p>
    <w:p w:rsidR="00FF15B2" w:rsidRDefault="00070E0C">
      <w:pPr>
        <w:ind w:left="540" w:right="841" w:firstLine="0"/>
      </w:pPr>
      <w:r>
        <w:t xml:space="preserve">а) при поступлении в текущем финансовом году: </w:t>
      </w:r>
    </w:p>
    <w:p w:rsidR="00FF15B2" w:rsidRDefault="00070E0C">
      <w:pPr>
        <w:spacing w:after="12"/>
        <w:ind w:left="540" w:right="841" w:firstLine="0"/>
      </w:pPr>
      <w:r>
        <w:t xml:space="preserve">сумм возврата дебиторской задолженности прошлых лет; </w:t>
      </w:r>
    </w:p>
    <w:p w:rsidR="00FF15B2" w:rsidRDefault="00070E0C" w:rsidP="005F6B7F">
      <w:pPr>
        <w:ind w:left="540" w:right="841" w:firstLine="0"/>
      </w:pPr>
      <w:r>
        <w:t>сумм, поступивших в возмещение ущ</w:t>
      </w:r>
      <w:r w:rsidR="005F6B7F">
        <w:t>ерба, недостач, выявленных в те</w:t>
      </w:r>
      <w:r>
        <w:t xml:space="preserve">кущем финансовом году; сумм, поступивших по решению суда или на основании исполнительных документов; </w:t>
      </w:r>
    </w:p>
    <w:p w:rsidR="00FF15B2" w:rsidRDefault="00070E0C">
      <w:pPr>
        <w:spacing w:after="12"/>
        <w:ind w:left="540" w:right="841" w:firstLine="0"/>
      </w:pPr>
      <w:r>
        <w:t xml:space="preserve">б) при необходимости осуществления выплат: </w:t>
      </w:r>
    </w:p>
    <w:p w:rsidR="00FF15B2" w:rsidRDefault="00070E0C" w:rsidP="005F6B7F">
      <w:pPr>
        <w:ind w:left="540" w:right="841" w:firstLine="0"/>
      </w:pPr>
      <w:r>
        <w:t>по возврату в бюджет бюджетной с</w:t>
      </w:r>
      <w:r w:rsidR="005F6B7F">
        <w:t>истемы Российской Федерации суб</w:t>
      </w:r>
      <w:r>
        <w:t xml:space="preserve">сидий, полученных в прошлых отчетных периодах; по возмещению ущерба; по решению суда, на основании исполнительных документов; по уплате штрафов, в том числе административных. </w:t>
      </w:r>
    </w:p>
    <w:p w:rsidR="00FF15B2" w:rsidRDefault="00070E0C">
      <w:pPr>
        <w:ind w:left="-15" w:right="841"/>
      </w:pPr>
      <w:r>
        <w:t xml:space="preserve">2.13. При внесении изменений в показатели Плана в случае, проведения реорганизации учреждения: </w:t>
      </w:r>
    </w:p>
    <w:p w:rsidR="00FF15B2" w:rsidRDefault="00070E0C">
      <w:pPr>
        <w:spacing w:after="12"/>
        <w:ind w:left="540" w:right="841" w:firstLine="0"/>
      </w:pPr>
      <w:r>
        <w:t>а) в форме присоединения, слияния - показатели Плана учреждения-</w:t>
      </w:r>
    </w:p>
    <w:p w:rsidR="00FF15B2" w:rsidRDefault="00070E0C">
      <w:pPr>
        <w:ind w:left="-15" w:right="841" w:firstLine="0"/>
      </w:pPr>
      <w:r>
        <w:lastRenderedPageBreak/>
        <w:t xml:space="preserve">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 </w:t>
      </w:r>
    </w:p>
    <w:p w:rsidR="00FF15B2" w:rsidRDefault="00070E0C">
      <w:pPr>
        <w:spacing w:after="12"/>
        <w:ind w:left="540" w:right="841" w:firstLine="0"/>
      </w:pPr>
      <w:r>
        <w:t xml:space="preserve">б) в форме выделения - показатели Плана учреждения, </w:t>
      </w:r>
      <w:proofErr w:type="spellStart"/>
      <w:r>
        <w:t>реорганизованно</w:t>
      </w:r>
      <w:proofErr w:type="spellEnd"/>
      <w:r>
        <w:t>-</w:t>
      </w:r>
    </w:p>
    <w:p w:rsidR="00FF15B2" w:rsidRDefault="00070E0C">
      <w:pPr>
        <w:ind w:left="-15" w:right="841" w:firstLine="0"/>
      </w:pPr>
      <w:r>
        <w:t xml:space="preserve">го путем выделения из него других учреждений, подлежат уменьшению на показатели поступлений и выплат Планов вновь возникших юридических лиц; </w:t>
      </w:r>
    </w:p>
    <w:p w:rsidR="00FF15B2" w:rsidRDefault="00070E0C">
      <w:pPr>
        <w:spacing w:after="202"/>
        <w:ind w:left="-15" w:right="841"/>
      </w:pPr>
      <w: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 </w:t>
      </w:r>
    </w:p>
    <w:p w:rsidR="00FF15B2" w:rsidRDefault="00070E0C">
      <w:pPr>
        <w:ind w:left="-15" w:right="841"/>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xml:space="preserve">) до начала реорганизации. </w:t>
      </w:r>
    </w:p>
    <w:p w:rsidR="00FF15B2" w:rsidRDefault="00070E0C">
      <w:pPr>
        <w:pStyle w:val="1"/>
        <w:spacing w:after="0"/>
        <w:ind w:left="281" w:right="851" w:hanging="281"/>
      </w:pPr>
      <w:r>
        <w:t xml:space="preserve">Сроки и порядок утверждения плана </w:t>
      </w:r>
    </w:p>
    <w:p w:rsidR="00FF15B2" w:rsidRDefault="00070E0C">
      <w:pPr>
        <w:spacing w:after="0" w:line="259" w:lineRule="auto"/>
        <w:ind w:right="0" w:firstLine="0"/>
        <w:jc w:val="left"/>
      </w:pPr>
      <w:r>
        <w:t xml:space="preserve"> </w:t>
      </w:r>
    </w:p>
    <w:p w:rsidR="00FF15B2" w:rsidRDefault="00070E0C">
      <w:pPr>
        <w:ind w:left="-15" w:right="841"/>
      </w:pPr>
      <w:r>
        <w:t>3.1. Утверждение Плана осуществляется в срок не более одного месяца после официального опубликования решения о бюджете</w:t>
      </w:r>
      <w:r w:rsidR="007C1C48">
        <w:t xml:space="preserve"> Песчанокопского </w:t>
      </w:r>
      <w:r w:rsidR="005F6B7F">
        <w:t>сельского поселения Песчанокопского района</w:t>
      </w:r>
      <w:r>
        <w:t xml:space="preserve"> на очередной финансовый год и </w:t>
      </w:r>
      <w:r w:rsidR="00A033BF">
        <w:t xml:space="preserve">на </w:t>
      </w:r>
      <w:r>
        <w:t xml:space="preserve">плановый период. </w:t>
      </w:r>
    </w:p>
    <w:p w:rsidR="00FF15B2" w:rsidRDefault="00070E0C">
      <w:pPr>
        <w:spacing w:after="11"/>
        <w:ind w:left="-15" w:right="841"/>
      </w:pPr>
      <w:r>
        <w:t xml:space="preserve">3.2. План муниципального автономного учреждения утверждается руководителем автономного учреждения на основании заключения наблюдательного совета автономного учреждения. </w:t>
      </w:r>
    </w:p>
    <w:p w:rsidR="005F6B7F" w:rsidRDefault="00070E0C">
      <w:pPr>
        <w:ind w:left="-15" w:right="841"/>
      </w:pPr>
      <w:r>
        <w:t xml:space="preserve">3.3. План муниципального бюджетного учреждения утверждается органом, осуществляющим функции и полномочия учредителя. </w:t>
      </w:r>
    </w:p>
    <w:p w:rsidR="00FF15B2" w:rsidRDefault="005F6B7F">
      <w:pPr>
        <w:ind w:left="-15" w:right="841"/>
      </w:pPr>
      <w:r>
        <w:t xml:space="preserve">                       </w:t>
      </w:r>
      <w:r w:rsidR="00070E0C">
        <w:rPr>
          <w:b/>
        </w:rPr>
        <w:t xml:space="preserve">4. Формирование обоснований (расчетов) плановых показателей поступлений и выплат </w:t>
      </w:r>
    </w:p>
    <w:p w:rsidR="00FF15B2" w:rsidRDefault="00070E0C">
      <w:pPr>
        <w:spacing w:after="0" w:line="259" w:lineRule="auto"/>
        <w:ind w:right="0" w:firstLine="0"/>
        <w:jc w:val="left"/>
      </w:pPr>
      <w:r>
        <w:t xml:space="preserve"> </w:t>
      </w:r>
    </w:p>
    <w:p w:rsidR="00FF15B2" w:rsidRDefault="00070E0C">
      <w:pPr>
        <w:spacing w:after="206"/>
        <w:ind w:left="-15" w:right="841"/>
      </w:pPr>
      <w:r>
        <w:t xml:space="preserve">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w:t>
      </w:r>
    </w:p>
    <w:p w:rsidR="00FF15B2" w:rsidRDefault="00070E0C">
      <w:pPr>
        <w:spacing w:after="250"/>
        <w:ind w:left="-15" w:right="841"/>
      </w:pPr>
      <w:r>
        <w:t xml:space="preserve">4.2.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w:t>
      </w:r>
    </w:p>
    <w:p w:rsidR="00FF15B2" w:rsidRDefault="00070E0C">
      <w:pPr>
        <w:spacing w:after="0" w:line="441" w:lineRule="auto"/>
        <w:ind w:left="540" w:right="4237" w:firstLine="0"/>
      </w:pPr>
      <w:r>
        <w:lastRenderedPageBreak/>
        <w:t>4.3. Расчеты дох</w:t>
      </w:r>
      <w:r w:rsidR="000C7421">
        <w:t xml:space="preserve">одов формируются: дохода </w:t>
      </w:r>
      <w:r>
        <w:t xml:space="preserve">от использования собственности; </w:t>
      </w:r>
    </w:p>
    <w:p w:rsidR="00FF15B2" w:rsidRDefault="00070E0C" w:rsidP="000C7421">
      <w:pPr>
        <w:spacing w:after="0" w:line="259" w:lineRule="auto"/>
        <w:ind w:right="838" w:firstLine="0"/>
      </w:pPr>
      <w:r>
        <w:t xml:space="preserve">по доходам от оказания услуг (выполнения работ) (в том числе в виде </w:t>
      </w:r>
    </w:p>
    <w:p w:rsidR="00FF15B2" w:rsidRDefault="00070E0C">
      <w:pPr>
        <w:ind w:left="-15" w:right="841" w:firstLine="0"/>
      </w:pPr>
      <w:r>
        <w:t xml:space="preserve">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 по доходам в виде штрафов, возмещения ущерба (в том числе включая </w:t>
      </w:r>
    </w:p>
    <w:p w:rsidR="00FF15B2" w:rsidRDefault="00070E0C">
      <w:pPr>
        <w:ind w:left="525" w:right="841" w:hanging="540"/>
      </w:pPr>
      <w:r>
        <w:t xml:space="preserve">штрафы, пени и неустойки за нарушение условий контрактов (договоров); по доходам в виде безвозмездных денежных поступлений (в том числе </w:t>
      </w:r>
    </w:p>
    <w:p w:rsidR="00FF15B2" w:rsidRDefault="00070E0C" w:rsidP="000C7421">
      <w:pPr>
        <w:ind w:left="525" w:right="841" w:hanging="540"/>
      </w:pPr>
      <w:r>
        <w:t>грантов, пожертвований); по доходам в виде целевых субсидий, а также субсидий на осущес</w:t>
      </w:r>
      <w:r w:rsidR="000C7421">
        <w:t>твле</w:t>
      </w:r>
      <w:r>
        <w:t xml:space="preserve">ние капитальных вложений; по доходам от операций с активами (в том числе доходы от реализации </w:t>
      </w:r>
    </w:p>
    <w:p w:rsidR="00FF15B2" w:rsidRDefault="00070E0C">
      <w:pPr>
        <w:ind w:left="-15" w:right="841" w:firstLine="0"/>
      </w:pPr>
      <w:r>
        <w:t xml:space="preserve">неиспользуемого имущества, утиля, невозвратной тары, лома черных и цветных металлов). </w:t>
      </w:r>
    </w:p>
    <w:p w:rsidR="00FF15B2" w:rsidRDefault="00070E0C">
      <w:pPr>
        <w:spacing w:after="3"/>
        <w:ind w:left="-15" w:right="841"/>
      </w:pPr>
      <w:r>
        <w:t xml:space="preserve">4.4.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p>
    <w:p w:rsidR="00FF15B2" w:rsidRDefault="00070E0C">
      <w:pPr>
        <w:spacing w:after="0"/>
        <w:ind w:left="-15" w:right="841"/>
      </w:pPr>
      <w:r>
        <w:t xml:space="preserve">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 </w:t>
      </w:r>
    </w:p>
    <w:p w:rsidR="00FF15B2" w:rsidRDefault="00070E0C">
      <w:pPr>
        <w:spacing w:after="0"/>
        <w:ind w:left="-15" w:right="841"/>
      </w:pPr>
      <w: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 </w:t>
      </w:r>
    </w:p>
    <w:p w:rsidR="00FF15B2" w:rsidRDefault="00070E0C">
      <w:pPr>
        <w:spacing w:after="0"/>
        <w:ind w:left="-15" w:right="841"/>
      </w:pPr>
      <w:r>
        <w:t xml:space="preserve">Расчет доходов государственного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w:t>
      </w:r>
      <w:r>
        <w:lastRenderedPageBreak/>
        <w:t xml:space="preserve">среднегодовом объеме средств, на которые начисляются проценты, и ставке размещения. </w:t>
      </w:r>
    </w:p>
    <w:p w:rsidR="00FF15B2" w:rsidRDefault="00070E0C">
      <w:pPr>
        <w:ind w:left="-15" w:right="841"/>
      </w:pPr>
      <w: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 </w:t>
      </w:r>
    </w:p>
    <w:p w:rsidR="00FF15B2" w:rsidRDefault="00070E0C">
      <w:pPr>
        <w:ind w:left="-15" w:right="841"/>
      </w:pPr>
      <w:r>
        <w:t xml:space="preserve">4.5. Расчет доходов от оказания услуг (выполнения работ) сверх установленного государственного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FF15B2" w:rsidRDefault="00070E0C">
      <w:pPr>
        <w:ind w:left="-15" w:right="841"/>
      </w:pPr>
      <w:r>
        <w:t xml:space="preserve">4.6. 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 </w:t>
      </w:r>
    </w:p>
    <w:p w:rsidR="00FF15B2" w:rsidRDefault="00070E0C">
      <w:pPr>
        <w:ind w:left="-15" w:right="841"/>
      </w:pPr>
      <w:r>
        <w:t xml:space="preserve">4.7.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 </w:t>
      </w:r>
    </w:p>
    <w:p w:rsidR="00FF15B2" w:rsidRDefault="00070E0C">
      <w:pPr>
        <w:ind w:left="-15" w:right="841"/>
      </w:pPr>
      <w:r>
        <w:t xml:space="preserve">4.8.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 </w:t>
      </w:r>
    </w:p>
    <w:p w:rsidR="00FF15B2" w:rsidRDefault="00070E0C">
      <w:pPr>
        <w:ind w:left="-15" w:right="841"/>
      </w:pPr>
      <w:r>
        <w:t xml:space="preserve">4.9. Обоснование расчетов доходной части Плана производится учреждением в произвольной форме по каждому виду доходов согласно п.4.3.  </w:t>
      </w:r>
    </w:p>
    <w:p w:rsidR="00FF15B2" w:rsidRDefault="00070E0C">
      <w:pPr>
        <w:spacing w:after="10"/>
        <w:ind w:left="-15" w:right="841"/>
      </w:pPr>
      <w:r>
        <w:t xml:space="preserve">4.10.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оказания государственных (муниципальных) услуг (выполнения работ) по форме согласно приложения №1 к настоящему Порядку. </w:t>
      </w:r>
    </w:p>
    <w:p w:rsidR="00FF15B2" w:rsidRDefault="00070E0C">
      <w:pPr>
        <w:ind w:left="-15" w:right="841"/>
      </w:pPr>
      <w:r>
        <w:t xml:space="preserve">4.11.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w:t>
      </w:r>
      <w:r>
        <w:lastRenderedPageBreak/>
        <w:t xml:space="preserve">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w:t>
      </w:r>
    </w:p>
    <w:p w:rsidR="00FF15B2" w:rsidRDefault="00070E0C">
      <w:pPr>
        <w:ind w:left="-15" w:right="841"/>
      </w:pPr>
      <w:r>
        <w:t xml:space="preserve">4.12.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коллективным трудовым договором, локальными актами учреждения. </w:t>
      </w:r>
    </w:p>
    <w:p w:rsidR="00FF15B2" w:rsidRDefault="00070E0C">
      <w:pPr>
        <w:ind w:left="-15" w:right="841"/>
      </w:pPr>
      <w:r>
        <w:t xml:space="preserve">4.13.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 </w:t>
      </w:r>
    </w:p>
    <w:p w:rsidR="00FF15B2" w:rsidRDefault="00070E0C">
      <w:pPr>
        <w:ind w:left="-15" w:right="841"/>
      </w:pPr>
      <w:r>
        <w:t xml:space="preserve">4.14.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 </w:t>
      </w:r>
    </w:p>
    <w:p w:rsidR="00FF15B2" w:rsidRDefault="00070E0C">
      <w:pPr>
        <w:ind w:left="-15" w:right="841"/>
      </w:pPr>
      <w:r>
        <w:t xml:space="preserve">4.15.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 </w:t>
      </w:r>
    </w:p>
    <w:p w:rsidR="00FF15B2" w:rsidRDefault="00070E0C">
      <w:pPr>
        <w:ind w:left="-15" w:right="841"/>
      </w:pPr>
      <w:r>
        <w:t xml:space="preserve">4.16.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 </w:t>
      </w:r>
    </w:p>
    <w:p w:rsidR="00FF15B2" w:rsidRDefault="00070E0C">
      <w:pPr>
        <w:ind w:left="-15" w:right="841"/>
      </w:pPr>
      <w:r>
        <w:t xml:space="preserve">4.17.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 </w:t>
      </w:r>
    </w:p>
    <w:p w:rsidR="00FF15B2" w:rsidRDefault="00070E0C">
      <w:pPr>
        <w:spacing w:after="6"/>
        <w:ind w:left="-15" w:right="841"/>
      </w:pPr>
      <w:r>
        <w:t>4.18.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междугородних, международных и местных телефонных соединений;</w:t>
      </w:r>
      <w:r w:rsidR="006F7C50">
        <w:t xml:space="preserve"> </w:t>
      </w:r>
      <w:r>
        <w:t xml:space="preserve">оплату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 </w:t>
      </w:r>
    </w:p>
    <w:p w:rsidR="00FF15B2" w:rsidRDefault="00070E0C">
      <w:pPr>
        <w:ind w:left="-15" w:right="841"/>
      </w:pPr>
      <w:r>
        <w:t xml:space="preserve">4.19.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 </w:t>
      </w:r>
    </w:p>
    <w:p w:rsidR="00FF15B2" w:rsidRDefault="00070E0C">
      <w:pPr>
        <w:ind w:left="-15" w:right="841"/>
      </w:pPr>
      <w:r>
        <w:lastRenderedPageBreak/>
        <w:t xml:space="preserve">4.20.  Расчет расходов на коммунальные услуги осуществляется исходя из  количества объектов, тарифов на оказание коммунальных услуг, расчетной потребности планового потребления услуг. </w:t>
      </w:r>
    </w:p>
    <w:p w:rsidR="00FF15B2" w:rsidRDefault="00070E0C">
      <w:pPr>
        <w:ind w:left="-15" w:right="841"/>
      </w:pPr>
      <w:r>
        <w:t xml:space="preserve">4.21.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 </w:t>
      </w:r>
    </w:p>
    <w:p w:rsidR="00FF15B2" w:rsidRDefault="00070E0C">
      <w:pPr>
        <w:ind w:left="-15" w:right="841"/>
      </w:pPr>
      <w:r>
        <w:t xml:space="preserve">4.22.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t>регламентно</w:t>
      </w:r>
      <w:r w:rsidR="006F7C50">
        <w:t>-</w:t>
      </w:r>
      <w:r>
        <w:t>профилактических</w:t>
      </w:r>
      <w:proofErr w:type="spellEnd"/>
      <w:r>
        <w:t xml:space="preserve"> работ по ремонту оборудования, требований к санитарно</w:t>
      </w:r>
      <w:r w:rsidR="006F7C50">
        <w:t>-</w:t>
      </w:r>
      <w:r>
        <w:t xml:space="preserve">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p>
    <w:p w:rsidR="00FF15B2" w:rsidRDefault="00070E0C">
      <w:pPr>
        <w:ind w:left="-15" w:right="841"/>
      </w:pPr>
      <w:r>
        <w:t xml:space="preserve">4.23.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 </w:t>
      </w:r>
    </w:p>
    <w:p w:rsidR="00FF15B2" w:rsidRDefault="00070E0C">
      <w:pPr>
        <w:ind w:left="-15" w:right="841"/>
      </w:pPr>
      <w:r>
        <w:t xml:space="preserve">4.24.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 </w:t>
      </w:r>
    </w:p>
    <w:p w:rsidR="00FF15B2" w:rsidRDefault="00070E0C">
      <w:pPr>
        <w:ind w:left="-15" w:right="841"/>
      </w:pPr>
      <w:r>
        <w:t>4.25. Расчет расходов на оплату услуг и работ (медицинских осмотров, информационных услуг, консультационных услуг, экспертных услуг, научно</w:t>
      </w:r>
      <w:r w:rsidR="006F7C50">
        <w:t>-</w:t>
      </w:r>
      <w:r>
        <w:t xml:space="preserve">исследовательских работ, типографских работ), не указанных в пунктах 4.9. - 4.24.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 </w:t>
      </w:r>
    </w:p>
    <w:p w:rsidR="00FF15B2" w:rsidRDefault="00070E0C">
      <w:pPr>
        <w:ind w:left="-15" w:right="841"/>
      </w:pPr>
      <w:r>
        <w:t xml:space="preserve">4.26.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w:t>
      </w:r>
      <w:r>
        <w:lastRenderedPageBreak/>
        <w:t xml:space="preserve">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 </w:t>
      </w:r>
    </w:p>
    <w:p w:rsidR="00FF15B2" w:rsidRDefault="00070E0C">
      <w:pPr>
        <w:ind w:left="-15" w:right="841"/>
      </w:pPr>
      <w:r>
        <w:t xml:space="preserve">4.27.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 </w:t>
      </w:r>
    </w:p>
    <w:p w:rsidR="00FF15B2" w:rsidRDefault="00070E0C">
      <w:pPr>
        <w:ind w:left="-15" w:right="841"/>
      </w:pPr>
      <w:r>
        <w:t xml:space="preserve">4.28. Расчеты расходов на закупку товаров, работ, услуг должны соответствовать в части планируемых к заключению контрактов (договоров): 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29">
        <w:r>
          <w:t>законом</w:t>
        </w:r>
      </w:hyperlink>
      <w:hyperlink r:id="rId30">
        <w:r>
          <w:t xml:space="preserve"> </w:t>
        </w:r>
      </w:hyperlink>
      <w:r>
        <w:t xml:space="preserve">от 5 апреля 2013 г. № 44-ФЗ «О контрактной системе в сфере закупок товаров, работ, услуг для обеспечения государственных и муниципальных нужд»;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31">
        <w:r>
          <w:t>законом</w:t>
        </w:r>
      </w:hyperlink>
      <w:hyperlink r:id="rId32">
        <w:r>
          <w:t xml:space="preserve"> </w:t>
        </w:r>
      </w:hyperlink>
      <w:r>
        <w:t xml:space="preserve">от 18 июля 2011 г. № 223-ФЗ «О закупках товаров, работ, услуг отдельными видами юридических лиц». </w:t>
      </w:r>
    </w:p>
    <w:p w:rsidR="00FF15B2" w:rsidRDefault="00070E0C">
      <w:pPr>
        <w:ind w:left="-15" w:right="841"/>
      </w:pPr>
      <w:r>
        <w:t xml:space="preserve">4.29. Расчет расходов на осуществление капитальных вложений осуществляется с учетом сметной стоимости объектов капитального строительства, в целях капитального строительства объектов недвижимого имущества (реконструкции, в том числе с элементами реставрации, технического перевооружения), рассчитываемой в соответствии с законодательством о градостроительной деятельности Российской Федерации. </w:t>
      </w:r>
    </w:p>
    <w:p w:rsidR="00FF15B2" w:rsidRDefault="00070E0C">
      <w:pPr>
        <w:spacing w:after="9"/>
        <w:ind w:left="-15" w:right="841"/>
      </w:pPr>
      <w:r>
        <w:t xml:space="preserve">4.30.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постановлением администрации, руководствуясь </w:t>
      </w:r>
      <w:hyperlink r:id="rId33">
        <w:r>
          <w:t>статьей</w:t>
        </w:r>
      </w:hyperlink>
      <w:hyperlink r:id="rId34">
        <w:r>
          <w:t xml:space="preserve"> </w:t>
        </w:r>
      </w:hyperlink>
      <w:hyperlink r:id="rId35">
        <w:r>
          <w:t>69.2</w:t>
        </w:r>
      </w:hyperlink>
      <w:hyperlink r:id="rId36">
        <w:r>
          <w:t xml:space="preserve"> </w:t>
        </w:r>
      </w:hyperlink>
      <w:r>
        <w:t xml:space="preserve">Бюджетного кодекса Российской Федерации в пределах общего объема средств субсидии на финансовое обеспечение выполнения государственного (муниципального) задания. </w:t>
      </w:r>
    </w:p>
    <w:p w:rsidR="00FF15B2" w:rsidRDefault="00070E0C">
      <w:pPr>
        <w:spacing w:after="0" w:line="259" w:lineRule="auto"/>
        <w:ind w:right="788" w:firstLine="0"/>
        <w:jc w:val="right"/>
      </w:pPr>
      <w:r>
        <w:rPr>
          <w:sz w:val="24"/>
        </w:rPr>
        <w:t xml:space="preserve"> </w:t>
      </w:r>
    </w:p>
    <w:p w:rsidR="00FF15B2" w:rsidRDefault="00070E0C">
      <w:pPr>
        <w:spacing w:after="0" w:line="259" w:lineRule="auto"/>
        <w:ind w:right="788" w:firstLine="0"/>
        <w:jc w:val="right"/>
      </w:pPr>
      <w:r>
        <w:rPr>
          <w:sz w:val="24"/>
        </w:rPr>
        <w:t xml:space="preserve"> </w:t>
      </w:r>
    </w:p>
    <w:p w:rsidR="00FF15B2" w:rsidRDefault="00070E0C">
      <w:pPr>
        <w:spacing w:after="0" w:line="259" w:lineRule="auto"/>
        <w:ind w:right="788" w:firstLine="0"/>
        <w:jc w:val="right"/>
      </w:pPr>
      <w:r>
        <w:rPr>
          <w:sz w:val="24"/>
        </w:rPr>
        <w:t xml:space="preserve"> </w:t>
      </w:r>
    </w:p>
    <w:p w:rsidR="00FF15B2" w:rsidRDefault="00FF15B2" w:rsidP="00A033BF">
      <w:pPr>
        <w:spacing w:after="0" w:line="259" w:lineRule="auto"/>
        <w:ind w:right="788" w:firstLine="0"/>
        <w:jc w:val="right"/>
      </w:pPr>
    </w:p>
    <w:p w:rsidR="006F7C50" w:rsidRDefault="006F7C50">
      <w:pPr>
        <w:spacing w:after="24" w:line="259" w:lineRule="auto"/>
        <w:ind w:left="2578" w:right="837" w:hanging="10"/>
        <w:jc w:val="right"/>
        <w:rPr>
          <w:sz w:val="24"/>
        </w:rPr>
      </w:pPr>
    </w:p>
    <w:p w:rsidR="006F7C50" w:rsidRDefault="006F7C50">
      <w:pPr>
        <w:spacing w:after="24" w:line="259" w:lineRule="auto"/>
        <w:ind w:left="2578" w:right="837" w:hanging="10"/>
        <w:jc w:val="right"/>
        <w:rPr>
          <w:sz w:val="24"/>
        </w:rPr>
      </w:pPr>
    </w:p>
    <w:p w:rsidR="006F7C50" w:rsidRDefault="006F7C50">
      <w:pPr>
        <w:spacing w:after="24" w:line="259" w:lineRule="auto"/>
        <w:ind w:left="2578" w:right="837" w:hanging="10"/>
        <w:jc w:val="right"/>
        <w:rPr>
          <w:sz w:val="24"/>
        </w:rPr>
      </w:pPr>
    </w:p>
    <w:p w:rsidR="006F7C50" w:rsidRDefault="006F7C50">
      <w:pPr>
        <w:spacing w:after="24" w:line="259" w:lineRule="auto"/>
        <w:ind w:left="2578" w:right="837" w:hanging="10"/>
        <w:jc w:val="right"/>
        <w:rPr>
          <w:sz w:val="24"/>
        </w:rPr>
      </w:pPr>
    </w:p>
    <w:p w:rsidR="00FF15B2" w:rsidRDefault="00070E0C">
      <w:pPr>
        <w:spacing w:after="24" w:line="259" w:lineRule="auto"/>
        <w:ind w:left="2578" w:right="837" w:hanging="10"/>
        <w:jc w:val="right"/>
      </w:pPr>
      <w:r>
        <w:rPr>
          <w:sz w:val="24"/>
        </w:rPr>
        <w:t xml:space="preserve">Приложение № 1 </w:t>
      </w:r>
    </w:p>
    <w:p w:rsidR="00FF15B2" w:rsidRDefault="00070E0C">
      <w:pPr>
        <w:spacing w:after="24" w:line="259" w:lineRule="auto"/>
        <w:ind w:left="2578" w:right="837" w:hanging="10"/>
        <w:jc w:val="right"/>
      </w:pPr>
      <w:r>
        <w:rPr>
          <w:sz w:val="24"/>
        </w:rPr>
        <w:t xml:space="preserve">к Порядку составления и утверждения плана </w:t>
      </w:r>
    </w:p>
    <w:p w:rsidR="00FF15B2" w:rsidRDefault="00070E0C">
      <w:pPr>
        <w:spacing w:after="5" w:line="269" w:lineRule="auto"/>
        <w:ind w:left="2832" w:right="153" w:hanging="10"/>
        <w:jc w:val="center"/>
      </w:pPr>
      <w:r>
        <w:rPr>
          <w:sz w:val="24"/>
        </w:rPr>
        <w:t xml:space="preserve">финансово-хозяйственной деятельности муниципального бюджетного (муниципального автономного) учреждения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788" w:firstLine="0"/>
        <w:jc w:val="right"/>
      </w:pPr>
      <w:r>
        <w:rPr>
          <w:sz w:val="24"/>
        </w:rPr>
        <w:t xml:space="preserve"> </w:t>
      </w:r>
    </w:p>
    <w:p w:rsidR="00FF15B2" w:rsidRDefault="00070E0C">
      <w:pPr>
        <w:spacing w:after="0" w:line="259" w:lineRule="auto"/>
        <w:ind w:left="2578" w:right="837" w:hanging="10"/>
        <w:jc w:val="right"/>
      </w:pPr>
      <w:r>
        <w:rPr>
          <w:sz w:val="24"/>
        </w:rPr>
        <w:t xml:space="preserve">                                                       УТВЕРЖДАЮ </w:t>
      </w:r>
    </w:p>
    <w:p w:rsidR="00FF15B2" w:rsidRDefault="00070E0C">
      <w:pPr>
        <w:spacing w:after="0" w:line="256" w:lineRule="auto"/>
        <w:ind w:left="2996" w:right="0" w:hanging="60"/>
        <w:jc w:val="left"/>
      </w:pPr>
      <w:r>
        <w:rPr>
          <w:sz w:val="24"/>
        </w:rPr>
        <w:t xml:space="preserve">                                           ________________________________                                              (наименование должности лица,                                            уполномоченного утверждать План)                                            __________ _____________________                                             (подпись) (расшифровка подписи) </w:t>
      </w:r>
    </w:p>
    <w:p w:rsidR="00FF15B2" w:rsidRDefault="00070E0C">
      <w:pPr>
        <w:spacing w:after="5" w:line="269" w:lineRule="auto"/>
        <w:ind w:left="3851" w:right="832" w:hanging="10"/>
      </w:pPr>
      <w:r>
        <w:rPr>
          <w:sz w:val="24"/>
        </w:rPr>
        <w:t xml:space="preserve">                                               "___" __________ 20___ г. </w:t>
      </w:r>
    </w:p>
    <w:p w:rsidR="00FF15B2" w:rsidRDefault="00070E0C">
      <w:pPr>
        <w:spacing w:after="0" w:line="259" w:lineRule="auto"/>
        <w:ind w:right="788" w:firstLine="0"/>
        <w:jc w:val="right"/>
      </w:pPr>
      <w:r>
        <w:rPr>
          <w:sz w:val="24"/>
        </w:rPr>
        <w:t xml:space="preserve"> </w:t>
      </w:r>
    </w:p>
    <w:p w:rsidR="00FF15B2" w:rsidRDefault="00070E0C">
      <w:pPr>
        <w:spacing w:after="0" w:line="259" w:lineRule="auto"/>
        <w:ind w:right="0" w:firstLine="0"/>
        <w:jc w:val="left"/>
      </w:pPr>
      <w:r>
        <w:rPr>
          <w:rFonts w:ascii="Calibri" w:eastAsia="Calibri" w:hAnsi="Calibri" w:cs="Calibri"/>
          <w:sz w:val="22"/>
        </w:rPr>
        <w:t xml:space="preserve"> </w:t>
      </w:r>
    </w:p>
    <w:p w:rsidR="00FF15B2" w:rsidRDefault="00070E0C">
      <w:pPr>
        <w:spacing w:after="122" w:line="240" w:lineRule="auto"/>
        <w:ind w:right="4444" w:firstLine="0"/>
        <w:jc w:val="left"/>
      </w:pPr>
      <w:r>
        <w:rPr>
          <w:rFonts w:ascii="Courier New" w:eastAsia="Courier New" w:hAnsi="Courier New" w:cs="Courier New"/>
          <w:sz w:val="20"/>
        </w:rPr>
        <w:t xml:space="preserve">                                                 </w:t>
      </w:r>
    </w:p>
    <w:p w:rsidR="00FF15B2" w:rsidRDefault="00070E0C">
      <w:pPr>
        <w:spacing w:after="5" w:line="269" w:lineRule="auto"/>
        <w:ind w:left="1023" w:right="1861" w:hanging="10"/>
        <w:jc w:val="center"/>
      </w:pPr>
      <w:r>
        <w:rPr>
          <w:rFonts w:ascii="Courier New" w:eastAsia="Courier New" w:hAnsi="Courier New" w:cs="Courier New"/>
          <w:sz w:val="20"/>
        </w:rPr>
        <w:t xml:space="preserve">           </w:t>
      </w:r>
      <w:r>
        <w:rPr>
          <w:sz w:val="24"/>
        </w:rPr>
        <w:t xml:space="preserve">План </w:t>
      </w:r>
    </w:p>
    <w:p w:rsidR="00FF15B2" w:rsidRDefault="00070E0C">
      <w:pPr>
        <w:spacing w:after="5" w:line="269" w:lineRule="auto"/>
        <w:ind w:left="3336" w:right="832" w:hanging="3233"/>
      </w:pPr>
      <w:r>
        <w:rPr>
          <w:sz w:val="24"/>
        </w:rPr>
        <w:t xml:space="preserve">финансово-хозяйственной деятельности муниципального бюджетного (муниципального, автономного) учреждения </w:t>
      </w:r>
    </w:p>
    <w:p w:rsidR="00FF15B2" w:rsidRDefault="00070E0C">
      <w:pPr>
        <w:spacing w:after="5" w:line="269" w:lineRule="auto"/>
        <w:ind w:left="1745" w:right="832" w:hanging="10"/>
      </w:pPr>
      <w:r>
        <w:rPr>
          <w:sz w:val="24"/>
        </w:rPr>
        <w:t xml:space="preserve">на ______ год и на плановый период ____________ годов </w:t>
      </w:r>
    </w:p>
    <w:p w:rsidR="00FF15B2" w:rsidRDefault="00070E0C">
      <w:pPr>
        <w:spacing w:after="21" w:line="259" w:lineRule="auto"/>
        <w:ind w:right="787" w:firstLine="0"/>
        <w:jc w:val="center"/>
      </w:pPr>
      <w:r>
        <w:rPr>
          <w:sz w:val="24"/>
        </w:rPr>
        <w:t xml:space="preserve"> </w:t>
      </w:r>
    </w:p>
    <w:p w:rsidR="00FF15B2" w:rsidRDefault="00070E0C">
      <w:pPr>
        <w:spacing w:after="5" w:line="269" w:lineRule="auto"/>
        <w:ind w:left="3396" w:right="3435" w:hanging="230"/>
      </w:pPr>
      <w:r>
        <w:rPr>
          <w:sz w:val="24"/>
        </w:rPr>
        <w:t xml:space="preserve">от «___» __________ 20___ г. (дата составления плана) </w:t>
      </w:r>
    </w:p>
    <w:p w:rsidR="00FF15B2" w:rsidRDefault="00070E0C">
      <w:pPr>
        <w:spacing w:after="0" w:line="259" w:lineRule="auto"/>
        <w:ind w:right="0" w:firstLine="0"/>
        <w:jc w:val="left"/>
      </w:pPr>
      <w:r>
        <w:rPr>
          <w:sz w:val="24"/>
        </w:rPr>
        <w:t xml:space="preserve"> </w:t>
      </w:r>
    </w:p>
    <w:p w:rsidR="00FF15B2" w:rsidRDefault="00070E0C">
      <w:pPr>
        <w:spacing w:after="83" w:line="259" w:lineRule="auto"/>
        <w:ind w:right="0" w:firstLine="0"/>
        <w:jc w:val="left"/>
      </w:pPr>
      <w:r>
        <w:rPr>
          <w:rFonts w:ascii="Calibri" w:eastAsia="Calibri" w:hAnsi="Calibri" w:cs="Calibri"/>
          <w:sz w:val="22"/>
        </w:rPr>
        <w:t xml:space="preserve"> </w:t>
      </w:r>
    </w:p>
    <w:tbl>
      <w:tblPr>
        <w:tblStyle w:val="TableGrid"/>
        <w:tblpPr w:vertAnchor="text" w:tblpX="8217" w:tblpY="-110"/>
        <w:tblOverlap w:val="never"/>
        <w:tblW w:w="794" w:type="dxa"/>
        <w:tblInd w:w="0" w:type="dxa"/>
        <w:tblCellMar>
          <w:left w:w="62" w:type="dxa"/>
          <w:right w:w="84" w:type="dxa"/>
        </w:tblCellMar>
        <w:tblLook w:val="04A0"/>
      </w:tblPr>
      <w:tblGrid>
        <w:gridCol w:w="794"/>
      </w:tblGrid>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77" w:right="0" w:firstLine="0"/>
              <w:jc w:val="left"/>
            </w:pPr>
            <w:r>
              <w:rPr>
                <w:sz w:val="22"/>
              </w:rPr>
              <w:t xml:space="preserve">Коды </w:t>
            </w:r>
          </w:p>
        </w:tc>
      </w:tr>
      <w:tr w:rsidR="00FF15B2">
        <w:trPr>
          <w:trHeight w:val="466"/>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6"/>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6"/>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E3123">
            <w:pPr>
              <w:spacing w:after="0" w:line="259" w:lineRule="auto"/>
              <w:ind w:left="19" w:right="0" w:firstLine="0"/>
              <w:jc w:val="center"/>
            </w:pPr>
            <w:hyperlink r:id="rId37">
              <w:r w:rsidR="00070E0C">
                <w:rPr>
                  <w:sz w:val="22"/>
                </w:rPr>
                <w:t>383</w:t>
              </w:r>
            </w:hyperlink>
            <w:hyperlink r:id="rId38">
              <w:r w:rsidR="00070E0C">
                <w:rPr>
                  <w:sz w:val="22"/>
                </w:rPr>
                <w:t xml:space="preserve"> </w:t>
              </w:r>
            </w:hyperlink>
          </w:p>
        </w:tc>
      </w:tr>
    </w:tbl>
    <w:p w:rsidR="00FF15B2" w:rsidRDefault="00070E0C">
      <w:pPr>
        <w:spacing w:after="240" w:line="259" w:lineRule="auto"/>
        <w:ind w:right="1193" w:firstLine="0"/>
        <w:jc w:val="left"/>
      </w:pPr>
      <w:r>
        <w:rPr>
          <w:sz w:val="22"/>
        </w:rPr>
        <w:t xml:space="preserve"> </w:t>
      </w:r>
      <w:r>
        <w:rPr>
          <w:sz w:val="22"/>
        </w:rPr>
        <w:tab/>
        <w:t xml:space="preserve"> </w:t>
      </w:r>
    </w:p>
    <w:p w:rsidR="00FF15B2" w:rsidRDefault="00070E0C">
      <w:pPr>
        <w:tabs>
          <w:tab w:val="center" w:pos="2856"/>
          <w:tab w:val="center" w:pos="7935"/>
        </w:tabs>
        <w:spacing w:after="239" w:line="259" w:lineRule="auto"/>
        <w:ind w:right="0" w:firstLine="0"/>
        <w:jc w:val="left"/>
      </w:pPr>
      <w:r>
        <w:rPr>
          <w:rFonts w:ascii="Calibri" w:eastAsia="Calibri" w:hAnsi="Calibri" w:cs="Calibri"/>
          <w:sz w:val="22"/>
        </w:rPr>
        <w:tab/>
      </w:r>
      <w:r>
        <w:rPr>
          <w:sz w:val="22"/>
        </w:rPr>
        <w:t xml:space="preserve">от "__" ________ 20__ г.  </w:t>
      </w:r>
      <w:r>
        <w:rPr>
          <w:sz w:val="22"/>
        </w:rPr>
        <w:tab/>
        <w:t xml:space="preserve">Дата </w:t>
      </w:r>
    </w:p>
    <w:p w:rsidR="00FF15B2" w:rsidRDefault="00070E0C">
      <w:pPr>
        <w:spacing w:after="0" w:line="259" w:lineRule="auto"/>
        <w:ind w:left="6157" w:right="1193" w:hanging="10"/>
        <w:jc w:val="left"/>
      </w:pPr>
      <w:r>
        <w:rPr>
          <w:sz w:val="22"/>
        </w:rPr>
        <w:t xml:space="preserve">по Сводному реестру </w:t>
      </w:r>
    </w:p>
    <w:p w:rsidR="00FF15B2" w:rsidRDefault="00070E0C">
      <w:pPr>
        <w:spacing w:after="21" w:line="259" w:lineRule="auto"/>
        <w:ind w:left="-5" w:right="1193" w:hanging="10"/>
        <w:jc w:val="left"/>
      </w:pPr>
      <w:r>
        <w:rPr>
          <w:sz w:val="22"/>
        </w:rPr>
        <w:t xml:space="preserve">Орган, осуществляющий </w:t>
      </w:r>
    </w:p>
    <w:p w:rsidR="00FF15B2" w:rsidRDefault="00070E0C">
      <w:pPr>
        <w:spacing w:after="0" w:line="481" w:lineRule="auto"/>
        <w:ind w:right="1193" w:firstLine="0"/>
        <w:jc w:val="right"/>
      </w:pPr>
      <w:r>
        <w:rPr>
          <w:sz w:val="22"/>
        </w:rPr>
        <w:t xml:space="preserve">функции и полномочия учредителя ________________ </w:t>
      </w:r>
      <w:r>
        <w:rPr>
          <w:sz w:val="22"/>
        </w:rPr>
        <w:tab/>
        <w:t xml:space="preserve">глава по БК  </w:t>
      </w:r>
      <w:r>
        <w:rPr>
          <w:sz w:val="22"/>
        </w:rPr>
        <w:tab/>
        <w:t xml:space="preserve">по Сводному реестру </w:t>
      </w:r>
    </w:p>
    <w:p w:rsidR="00FF15B2" w:rsidRDefault="00070E0C">
      <w:pPr>
        <w:tabs>
          <w:tab w:val="center" w:pos="7915"/>
        </w:tabs>
        <w:spacing w:after="239" w:line="259" w:lineRule="auto"/>
        <w:ind w:left="-15" w:right="0" w:firstLine="0"/>
        <w:jc w:val="left"/>
      </w:pPr>
      <w:r>
        <w:rPr>
          <w:sz w:val="22"/>
        </w:rPr>
        <w:t xml:space="preserve"> </w:t>
      </w:r>
      <w:r>
        <w:rPr>
          <w:sz w:val="22"/>
        </w:rPr>
        <w:tab/>
        <w:t xml:space="preserve">ИНН </w:t>
      </w:r>
    </w:p>
    <w:p w:rsidR="00FF15B2" w:rsidRDefault="00070E0C">
      <w:pPr>
        <w:tabs>
          <w:tab w:val="center" w:pos="7921"/>
        </w:tabs>
        <w:spacing w:after="239" w:line="259" w:lineRule="auto"/>
        <w:ind w:left="-15" w:right="0" w:firstLine="0"/>
        <w:jc w:val="left"/>
      </w:pPr>
      <w:r>
        <w:rPr>
          <w:sz w:val="22"/>
        </w:rPr>
        <w:t xml:space="preserve">Учреждение ___________________________________ </w:t>
      </w:r>
      <w:r>
        <w:rPr>
          <w:sz w:val="22"/>
        </w:rPr>
        <w:tab/>
        <w:t xml:space="preserve">КПП </w:t>
      </w:r>
    </w:p>
    <w:p w:rsidR="00FF15B2" w:rsidRDefault="00070E0C">
      <w:pPr>
        <w:tabs>
          <w:tab w:val="center" w:pos="7715"/>
        </w:tabs>
        <w:spacing w:after="94" w:line="259" w:lineRule="auto"/>
        <w:ind w:left="-15" w:right="0" w:firstLine="0"/>
        <w:jc w:val="left"/>
      </w:pPr>
      <w:r>
        <w:rPr>
          <w:sz w:val="22"/>
        </w:rPr>
        <w:t xml:space="preserve">Единица измерения: </w:t>
      </w:r>
      <w:proofErr w:type="spellStart"/>
      <w:r>
        <w:rPr>
          <w:sz w:val="22"/>
        </w:rPr>
        <w:t>руб</w:t>
      </w:r>
      <w:proofErr w:type="spellEnd"/>
      <w:r>
        <w:rPr>
          <w:sz w:val="22"/>
        </w:rPr>
        <w:t xml:space="preserve"> </w:t>
      </w:r>
      <w:r>
        <w:rPr>
          <w:sz w:val="22"/>
        </w:rPr>
        <w:tab/>
        <w:t xml:space="preserve">по ОКЕИ </w:t>
      </w:r>
    </w:p>
    <w:p w:rsidR="00FF15B2" w:rsidRDefault="00070E0C">
      <w:pPr>
        <w:spacing w:after="65" w:line="259" w:lineRule="auto"/>
        <w:ind w:right="0" w:firstLine="0"/>
        <w:jc w:val="left"/>
      </w:pPr>
      <w:r>
        <w:rPr>
          <w:sz w:val="22"/>
        </w:rPr>
        <w:t xml:space="preserve"> </w:t>
      </w:r>
    </w:p>
    <w:p w:rsidR="00FF15B2" w:rsidRDefault="00070E0C">
      <w:pPr>
        <w:spacing w:after="0" w:line="259" w:lineRule="auto"/>
        <w:ind w:right="0" w:firstLine="0"/>
        <w:jc w:val="left"/>
      </w:pPr>
      <w:r>
        <w:rPr>
          <w:rFonts w:ascii="Courier New" w:eastAsia="Courier New" w:hAnsi="Courier New" w:cs="Courier New"/>
          <w:sz w:val="20"/>
        </w:rPr>
        <w:t xml:space="preserve">                      </w:t>
      </w:r>
      <w:r>
        <w:rPr>
          <w:b/>
          <w:sz w:val="24"/>
        </w:rPr>
        <w:t xml:space="preserve">Раздел 1. Поступления и выплаты </w:t>
      </w:r>
    </w:p>
    <w:p w:rsidR="00FF15B2" w:rsidRDefault="00070E0C">
      <w:pPr>
        <w:spacing w:after="0" w:line="259" w:lineRule="auto"/>
        <w:ind w:right="0" w:firstLine="0"/>
        <w:jc w:val="left"/>
      </w:pPr>
      <w:r>
        <w:rPr>
          <w:sz w:val="24"/>
        </w:rPr>
        <w:lastRenderedPageBreak/>
        <w:t xml:space="preserve">                                                                                                                                                              </w:t>
      </w:r>
    </w:p>
    <w:p w:rsidR="00FF15B2" w:rsidRDefault="00070E0C">
      <w:pPr>
        <w:spacing w:after="0" w:line="259" w:lineRule="auto"/>
        <w:ind w:right="-52" w:firstLine="0"/>
        <w:jc w:val="right"/>
      </w:pPr>
      <w:r>
        <w:rPr>
          <w:sz w:val="24"/>
        </w:rPr>
        <w:t xml:space="preserve">               </w:t>
      </w:r>
    </w:p>
    <w:tbl>
      <w:tblPr>
        <w:tblStyle w:val="TableGrid"/>
        <w:tblW w:w="9921" w:type="dxa"/>
        <w:tblInd w:w="-62" w:type="dxa"/>
        <w:tblCellMar>
          <w:top w:w="154" w:type="dxa"/>
          <w:left w:w="67" w:type="dxa"/>
          <w:right w:w="10" w:type="dxa"/>
        </w:tblCellMar>
        <w:tblLook w:val="04A0"/>
      </w:tblPr>
      <w:tblGrid>
        <w:gridCol w:w="2601"/>
        <w:gridCol w:w="774"/>
        <w:gridCol w:w="1349"/>
        <w:gridCol w:w="1047"/>
        <w:gridCol w:w="1070"/>
        <w:gridCol w:w="1134"/>
        <w:gridCol w:w="1133"/>
        <w:gridCol w:w="813"/>
      </w:tblGrid>
      <w:tr w:rsidR="00FF15B2">
        <w:trPr>
          <w:trHeight w:val="492"/>
        </w:trPr>
        <w:tc>
          <w:tcPr>
            <w:tcW w:w="3183" w:type="dxa"/>
            <w:vMerge w:val="restart"/>
            <w:tcBorders>
              <w:top w:val="single" w:sz="4" w:space="0" w:color="000000"/>
              <w:left w:val="nil"/>
              <w:bottom w:val="single" w:sz="4" w:space="0" w:color="000000"/>
              <w:right w:val="single" w:sz="4" w:space="0" w:color="000000"/>
            </w:tcBorders>
          </w:tcPr>
          <w:p w:rsidR="00FF15B2" w:rsidRDefault="00070E0C">
            <w:pPr>
              <w:spacing w:after="0" w:line="259" w:lineRule="auto"/>
              <w:ind w:right="60" w:firstLine="0"/>
              <w:jc w:val="center"/>
            </w:pPr>
            <w:r>
              <w:rPr>
                <w:sz w:val="24"/>
              </w:rPr>
              <w:t xml:space="preserve">Наименование показателя </w:t>
            </w:r>
          </w:p>
        </w:tc>
        <w:tc>
          <w:tcPr>
            <w:tcW w:w="737"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Код строки </w:t>
            </w:r>
          </w:p>
        </w:tc>
        <w:tc>
          <w:tcPr>
            <w:tcW w:w="1224"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Код по бюджет-</w:t>
            </w:r>
          </w:p>
          <w:p w:rsidR="00FF15B2" w:rsidRDefault="00070E0C">
            <w:pPr>
              <w:spacing w:after="0" w:line="238" w:lineRule="auto"/>
              <w:ind w:right="0" w:firstLine="0"/>
              <w:jc w:val="center"/>
            </w:pPr>
            <w:r>
              <w:rPr>
                <w:sz w:val="24"/>
              </w:rPr>
              <w:t xml:space="preserve">ной </w:t>
            </w:r>
            <w:proofErr w:type="spellStart"/>
            <w:r>
              <w:rPr>
                <w:sz w:val="24"/>
              </w:rPr>
              <w:t>классифика</w:t>
            </w:r>
            <w:proofErr w:type="spellEnd"/>
            <w:r>
              <w:rPr>
                <w:sz w:val="24"/>
              </w:rPr>
              <w:t>-</w:t>
            </w:r>
          </w:p>
          <w:p w:rsidR="00FF15B2" w:rsidRDefault="00070E0C">
            <w:pPr>
              <w:spacing w:after="0" w:line="238" w:lineRule="auto"/>
              <w:ind w:right="0" w:firstLine="0"/>
              <w:jc w:val="center"/>
            </w:pPr>
            <w:proofErr w:type="spellStart"/>
            <w:r>
              <w:rPr>
                <w:sz w:val="24"/>
              </w:rPr>
              <w:t>ции</w:t>
            </w:r>
            <w:proofErr w:type="spellEnd"/>
            <w:r>
              <w:rPr>
                <w:sz w:val="24"/>
              </w:rPr>
              <w:t xml:space="preserve"> Российской </w:t>
            </w:r>
          </w:p>
          <w:p w:rsidR="00FF15B2" w:rsidRDefault="00070E0C">
            <w:pPr>
              <w:spacing w:after="0" w:line="259" w:lineRule="auto"/>
              <w:ind w:right="0" w:firstLine="0"/>
              <w:jc w:val="center"/>
            </w:pPr>
            <w:r>
              <w:rPr>
                <w:sz w:val="24"/>
              </w:rPr>
              <w:t xml:space="preserve">Федерации </w:t>
            </w:r>
          </w:p>
        </w:tc>
        <w:tc>
          <w:tcPr>
            <w:tcW w:w="850"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proofErr w:type="spellStart"/>
            <w:r>
              <w:rPr>
                <w:sz w:val="24"/>
              </w:rPr>
              <w:t>Аналити</w:t>
            </w:r>
            <w:proofErr w:type="spellEnd"/>
            <w:r>
              <w:rPr>
                <w:sz w:val="24"/>
              </w:rPr>
              <w:t>-</w:t>
            </w:r>
          </w:p>
          <w:p w:rsidR="00FF15B2" w:rsidRDefault="00070E0C">
            <w:pPr>
              <w:spacing w:after="0" w:line="259" w:lineRule="auto"/>
              <w:ind w:right="0" w:firstLine="0"/>
              <w:jc w:val="center"/>
            </w:pPr>
            <w:proofErr w:type="spellStart"/>
            <w:r>
              <w:rPr>
                <w:sz w:val="24"/>
              </w:rPr>
              <w:t>ческий</w:t>
            </w:r>
            <w:proofErr w:type="spellEnd"/>
            <w:r>
              <w:rPr>
                <w:sz w:val="24"/>
              </w:rPr>
              <w:t xml:space="preserve"> код  </w:t>
            </w:r>
          </w:p>
        </w:tc>
        <w:tc>
          <w:tcPr>
            <w:tcW w:w="857"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269" w:type="dxa"/>
            <w:gridSpan w:val="2"/>
            <w:tcBorders>
              <w:top w:val="single" w:sz="4" w:space="0" w:color="000000"/>
              <w:left w:val="nil"/>
              <w:bottom w:val="single" w:sz="4" w:space="0" w:color="000000"/>
              <w:right w:val="nil"/>
            </w:tcBorders>
            <w:vAlign w:val="center"/>
          </w:tcPr>
          <w:p w:rsidR="00FF15B2" w:rsidRDefault="00070E0C">
            <w:pPr>
              <w:spacing w:after="0" w:line="259" w:lineRule="auto"/>
              <w:ind w:right="113" w:firstLine="0"/>
              <w:jc w:val="center"/>
            </w:pPr>
            <w:r>
              <w:rPr>
                <w:sz w:val="24"/>
              </w:rPr>
              <w:t xml:space="preserve">Сумма </w:t>
            </w:r>
          </w:p>
        </w:tc>
        <w:tc>
          <w:tcPr>
            <w:tcW w:w="802"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2146"/>
        </w:trPr>
        <w:tc>
          <w:tcPr>
            <w:tcW w:w="0" w:type="auto"/>
            <w:vMerge/>
            <w:tcBorders>
              <w:top w:val="nil"/>
              <w:left w:val="nil"/>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на </w:t>
            </w:r>
          </w:p>
          <w:p w:rsidR="00FF15B2" w:rsidRDefault="00070E0C">
            <w:pPr>
              <w:spacing w:after="0" w:line="238" w:lineRule="auto"/>
              <w:ind w:left="23" w:right="0" w:hanging="23"/>
              <w:jc w:val="center"/>
            </w:pPr>
            <w:r>
              <w:rPr>
                <w:sz w:val="24"/>
              </w:rPr>
              <w:t>20__ г. текущий фи-</w:t>
            </w:r>
          </w:p>
          <w:p w:rsidR="00FF15B2" w:rsidRDefault="00070E0C">
            <w:pPr>
              <w:spacing w:after="0" w:line="259" w:lineRule="auto"/>
              <w:ind w:right="0" w:firstLine="0"/>
              <w:jc w:val="center"/>
            </w:pPr>
            <w:proofErr w:type="spellStart"/>
            <w:r>
              <w:rPr>
                <w:sz w:val="24"/>
              </w:rPr>
              <w:t>нансовый</w:t>
            </w:r>
            <w:proofErr w:type="spellEnd"/>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на 20__ г. первый </w:t>
            </w:r>
          </w:p>
          <w:p w:rsidR="00FF15B2" w:rsidRDefault="00070E0C">
            <w:pPr>
              <w:spacing w:after="0" w:line="259" w:lineRule="auto"/>
              <w:ind w:right="0" w:firstLine="0"/>
              <w:jc w:val="center"/>
            </w:pPr>
            <w:r>
              <w:rPr>
                <w:sz w:val="24"/>
              </w:rPr>
              <w:t xml:space="preserve">год планового периода </w:t>
            </w:r>
          </w:p>
        </w:tc>
        <w:tc>
          <w:tcPr>
            <w:tcW w:w="113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pPr>
            <w:r>
              <w:rPr>
                <w:sz w:val="24"/>
              </w:rPr>
              <w:t xml:space="preserve">на 20__ г. </w:t>
            </w:r>
          </w:p>
          <w:p w:rsidR="00FF15B2" w:rsidRDefault="00070E0C">
            <w:pPr>
              <w:spacing w:after="0" w:line="259" w:lineRule="auto"/>
              <w:ind w:right="0" w:firstLine="0"/>
              <w:jc w:val="center"/>
            </w:pPr>
            <w:r>
              <w:rPr>
                <w:sz w:val="24"/>
              </w:rPr>
              <w:t xml:space="preserve">второй год планового периода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за </w:t>
            </w:r>
          </w:p>
          <w:p w:rsidR="00FF15B2" w:rsidRDefault="00070E0C">
            <w:pPr>
              <w:spacing w:after="0" w:line="259" w:lineRule="auto"/>
              <w:ind w:left="115" w:right="0" w:firstLine="0"/>
              <w:jc w:val="left"/>
            </w:pPr>
            <w:r>
              <w:rPr>
                <w:sz w:val="24"/>
              </w:rPr>
              <w:t>пре-</w:t>
            </w:r>
          </w:p>
          <w:p w:rsidR="00FF15B2" w:rsidRDefault="00070E0C">
            <w:pPr>
              <w:spacing w:after="0" w:line="238" w:lineRule="auto"/>
              <w:ind w:right="0" w:firstLine="0"/>
              <w:jc w:val="center"/>
            </w:pPr>
            <w:r>
              <w:rPr>
                <w:sz w:val="24"/>
              </w:rPr>
              <w:t xml:space="preserve">делами </w:t>
            </w:r>
          </w:p>
          <w:p w:rsidR="00FF15B2" w:rsidRDefault="00070E0C">
            <w:pPr>
              <w:spacing w:after="0" w:line="259" w:lineRule="auto"/>
              <w:ind w:left="115" w:right="0" w:firstLine="0"/>
              <w:jc w:val="left"/>
            </w:pPr>
            <w:proofErr w:type="spellStart"/>
            <w:r>
              <w:rPr>
                <w:sz w:val="24"/>
              </w:rPr>
              <w:t>пла</w:t>
            </w:r>
            <w:proofErr w:type="spellEnd"/>
            <w:r>
              <w:rPr>
                <w:sz w:val="24"/>
              </w:rPr>
              <w:t>-</w:t>
            </w:r>
          </w:p>
          <w:p w:rsidR="00FF15B2" w:rsidRDefault="00070E0C">
            <w:pPr>
              <w:spacing w:after="0" w:line="259" w:lineRule="auto"/>
              <w:ind w:right="0" w:firstLine="0"/>
              <w:jc w:val="center"/>
            </w:pPr>
            <w:r>
              <w:rPr>
                <w:sz w:val="24"/>
              </w:rPr>
              <w:t xml:space="preserve">нового </w:t>
            </w:r>
            <w:proofErr w:type="spellStart"/>
            <w:r>
              <w:rPr>
                <w:sz w:val="24"/>
              </w:rPr>
              <w:t>пе</w:t>
            </w:r>
            <w:proofErr w:type="spellEnd"/>
            <w:r>
              <w:rPr>
                <w:sz w:val="24"/>
              </w:rPr>
              <w:t>-</w:t>
            </w:r>
          </w:p>
        </w:tc>
      </w:tr>
    </w:tbl>
    <w:p w:rsidR="00FF15B2" w:rsidRDefault="00FF15B2">
      <w:pPr>
        <w:spacing w:after="0" w:line="259" w:lineRule="auto"/>
        <w:ind w:left="-1702" w:right="346" w:firstLine="0"/>
        <w:jc w:val="left"/>
      </w:pPr>
    </w:p>
    <w:tbl>
      <w:tblPr>
        <w:tblStyle w:val="TableGrid"/>
        <w:tblW w:w="9936" w:type="dxa"/>
        <w:tblInd w:w="-77" w:type="dxa"/>
        <w:tblCellMar>
          <w:top w:w="108" w:type="dxa"/>
          <w:left w:w="60" w:type="dxa"/>
          <w:bottom w:w="114" w:type="dxa"/>
          <w:right w:w="43" w:type="dxa"/>
        </w:tblCellMar>
        <w:tblLook w:val="04A0"/>
      </w:tblPr>
      <w:tblGrid>
        <w:gridCol w:w="3197"/>
        <w:gridCol w:w="737"/>
        <w:gridCol w:w="1224"/>
        <w:gridCol w:w="850"/>
        <w:gridCol w:w="857"/>
        <w:gridCol w:w="1136"/>
        <w:gridCol w:w="1133"/>
        <w:gridCol w:w="802"/>
      </w:tblGrid>
      <w:tr w:rsidR="00FF15B2">
        <w:trPr>
          <w:trHeight w:val="492"/>
        </w:trPr>
        <w:tc>
          <w:tcPr>
            <w:tcW w:w="319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9" w:firstLine="0"/>
              <w:jc w:val="center"/>
            </w:pPr>
            <w:r>
              <w:rPr>
                <w:sz w:val="24"/>
              </w:rPr>
              <w:t xml:space="preserve">год </w:t>
            </w: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pPr>
            <w:proofErr w:type="spellStart"/>
            <w:r>
              <w:rPr>
                <w:sz w:val="24"/>
              </w:rPr>
              <w:t>риода</w:t>
            </w:r>
            <w:proofErr w:type="spellEnd"/>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3" w:firstLine="0"/>
              <w:jc w:val="center"/>
            </w:pPr>
            <w:r>
              <w:rPr>
                <w:sz w:val="24"/>
              </w:rPr>
              <w:t xml:space="preserve">1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4" w:firstLine="0"/>
              <w:jc w:val="center"/>
            </w:pPr>
            <w:r>
              <w:rPr>
                <w:sz w:val="24"/>
              </w:rPr>
              <w:t xml:space="preserve">2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7" w:firstLine="0"/>
              <w:jc w:val="center"/>
            </w:pPr>
            <w:r>
              <w:rPr>
                <w:sz w:val="24"/>
              </w:rPr>
              <w:t xml:space="preserve">4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9" w:firstLine="0"/>
              <w:jc w:val="center"/>
            </w:pPr>
            <w:r>
              <w:rPr>
                <w:sz w:val="24"/>
              </w:rPr>
              <w:t xml:space="preserve">5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9" w:firstLine="0"/>
              <w:jc w:val="center"/>
            </w:pPr>
            <w:r>
              <w:rPr>
                <w:sz w:val="24"/>
              </w:rPr>
              <w:t xml:space="preserve">6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7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7" w:firstLine="0"/>
              <w:jc w:val="center"/>
            </w:pPr>
            <w:r>
              <w:rPr>
                <w:sz w:val="24"/>
              </w:rPr>
              <w:t xml:space="preserve">8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Остаток средств на начало текущего финансового года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0001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7" w:firstLine="0"/>
              <w:jc w:val="center"/>
            </w:pPr>
            <w:r>
              <w:rPr>
                <w:sz w:val="24"/>
              </w:rPr>
              <w:t xml:space="preserve">x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Остаток средств на конец текущего финансового года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0002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7" w:firstLine="0"/>
              <w:jc w:val="center"/>
            </w:pPr>
            <w:r>
              <w:rPr>
                <w:sz w:val="24"/>
              </w:rPr>
              <w:t xml:space="preserve">x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Доходы,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1000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доходы от собственности, всего </w:t>
            </w:r>
          </w:p>
        </w:tc>
        <w:tc>
          <w:tcPr>
            <w:tcW w:w="73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1100 </w:t>
            </w:r>
          </w:p>
        </w:tc>
        <w:tc>
          <w:tcPr>
            <w:tcW w:w="12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120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83" w:right="0" w:firstLine="0"/>
              <w:jc w:val="left"/>
            </w:pPr>
            <w:r>
              <w:rPr>
                <w:sz w:val="24"/>
              </w:rPr>
              <w:t xml:space="preserve">в том числе: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1110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доходы от оказания услуг, работ, компенсации затрат учреждений,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1200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130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242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w:t>
            </w:r>
          </w:p>
          <w:p w:rsidR="00FF15B2" w:rsidRDefault="00070E0C">
            <w:pPr>
              <w:spacing w:after="0" w:line="259" w:lineRule="auto"/>
              <w:ind w:left="17" w:right="0" w:firstLine="0"/>
              <w:jc w:val="left"/>
            </w:pPr>
            <w:r>
              <w:rPr>
                <w:sz w:val="24"/>
              </w:rPr>
              <w:t xml:space="preserve">субсидии на финансовое обеспечение выполнения государственного (муниципального) задания за счет средств бюджета </w:t>
            </w:r>
            <w:proofErr w:type="spellStart"/>
            <w:r>
              <w:rPr>
                <w:sz w:val="24"/>
              </w:rPr>
              <w:t>публичноправового</w:t>
            </w:r>
            <w:proofErr w:type="spellEnd"/>
            <w:r>
              <w:rPr>
                <w:sz w:val="24"/>
              </w:rPr>
              <w:t xml:space="preserve"> образования, создавшего учреждение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1210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130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214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lastRenderedPageBreak/>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1220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130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доходы от штрафов, пеней, иных сумм принудительного изъятия,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1300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140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1310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140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безвозмездные денежные поступления,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1400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150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76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w:t>
            </w:r>
          </w:p>
          <w:p w:rsidR="00FF15B2" w:rsidRDefault="00070E0C">
            <w:pPr>
              <w:spacing w:after="0" w:line="259" w:lineRule="auto"/>
              <w:ind w:left="17" w:right="0" w:firstLine="0"/>
              <w:jc w:val="left"/>
            </w:pPr>
            <w:r>
              <w:rPr>
                <w:sz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6" w:right="0"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300" w:right="0" w:firstLine="0"/>
              <w:jc w:val="left"/>
            </w:pPr>
            <w:r>
              <w:rPr>
                <w:sz w:val="24"/>
              </w:rPr>
              <w:t xml:space="preserve">прочие доходы,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1500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180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2" w:line="259" w:lineRule="auto"/>
              <w:ind w:left="583" w:right="0" w:firstLine="0"/>
              <w:jc w:val="left"/>
            </w:pPr>
            <w:r>
              <w:rPr>
                <w:sz w:val="24"/>
              </w:rPr>
              <w:t xml:space="preserve">в том числе: </w:t>
            </w:r>
          </w:p>
          <w:p w:rsidR="00FF15B2" w:rsidRDefault="00070E0C">
            <w:pPr>
              <w:spacing w:after="0" w:line="259" w:lineRule="auto"/>
              <w:ind w:right="63" w:firstLine="0"/>
              <w:jc w:val="center"/>
            </w:pPr>
            <w:r>
              <w:rPr>
                <w:sz w:val="24"/>
              </w:rPr>
              <w:t xml:space="preserve">целевые субсидии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1510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180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83" w:right="0" w:firstLine="0"/>
              <w:jc w:val="left"/>
            </w:pPr>
            <w:r>
              <w:rPr>
                <w:sz w:val="24"/>
              </w:rPr>
              <w:t xml:space="preserve">субсидии на </w:t>
            </w:r>
            <w:proofErr w:type="spellStart"/>
            <w:r>
              <w:rPr>
                <w:sz w:val="24"/>
              </w:rPr>
              <w:t>осуществ</w:t>
            </w:r>
            <w:proofErr w:type="spellEnd"/>
            <w:r>
              <w:rPr>
                <w:sz w:val="24"/>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1520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180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bl>
    <w:p w:rsidR="00FF15B2" w:rsidRDefault="00FF15B2">
      <w:pPr>
        <w:spacing w:after="0" w:line="259" w:lineRule="auto"/>
        <w:ind w:left="-1702" w:right="346" w:firstLine="0"/>
        <w:jc w:val="left"/>
      </w:pPr>
    </w:p>
    <w:tbl>
      <w:tblPr>
        <w:tblStyle w:val="TableGrid"/>
        <w:tblW w:w="9936" w:type="dxa"/>
        <w:tblInd w:w="-77" w:type="dxa"/>
        <w:tblCellMar>
          <w:left w:w="77" w:type="dxa"/>
          <w:bottom w:w="114" w:type="dxa"/>
          <w:right w:w="19" w:type="dxa"/>
        </w:tblCellMar>
        <w:tblLook w:val="04A0"/>
      </w:tblPr>
      <w:tblGrid>
        <w:gridCol w:w="3197"/>
        <w:gridCol w:w="737"/>
        <w:gridCol w:w="1224"/>
        <w:gridCol w:w="850"/>
        <w:gridCol w:w="857"/>
        <w:gridCol w:w="1136"/>
        <w:gridCol w:w="1133"/>
        <w:gridCol w:w="802"/>
      </w:tblGrid>
      <w:tr w:rsidR="00FF15B2">
        <w:trPr>
          <w:trHeight w:val="76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66" w:right="0" w:firstLine="0"/>
              <w:jc w:val="left"/>
            </w:pPr>
            <w:proofErr w:type="spellStart"/>
            <w:r>
              <w:rPr>
                <w:sz w:val="24"/>
              </w:rPr>
              <w:t>ление</w:t>
            </w:r>
            <w:proofErr w:type="spellEnd"/>
            <w:r>
              <w:rPr>
                <w:sz w:val="24"/>
              </w:rPr>
              <w:t xml:space="preserve"> капитальных вложений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доходы от операций с активами,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1900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66" w:right="0" w:firstLine="0"/>
              <w:jc w:val="left"/>
            </w:pPr>
            <w:r>
              <w:rPr>
                <w:sz w:val="24"/>
              </w:rPr>
              <w:t xml:space="preserve">в том числе: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прочие поступления,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1980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увеличение остатков денежных средств за счет возврата дебиторской задолженности прошлых лет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1981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510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493"/>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Расходы,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2000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w:t>
            </w:r>
            <w:proofErr w:type="spellStart"/>
            <w:r>
              <w:rPr>
                <w:sz w:val="24"/>
              </w:rPr>
              <w:t>числе</w:t>
            </w:r>
            <w:proofErr w:type="gramStart"/>
            <w:r>
              <w:rPr>
                <w:sz w:val="24"/>
              </w:rPr>
              <w:t>:н</w:t>
            </w:r>
            <w:proofErr w:type="gramEnd"/>
            <w:r>
              <w:rPr>
                <w:sz w:val="24"/>
              </w:rPr>
              <w:t>а</w:t>
            </w:r>
            <w:proofErr w:type="spellEnd"/>
            <w:r>
              <w:rPr>
                <w:sz w:val="24"/>
              </w:rPr>
              <w:t xml:space="preserve"> выплаты персоналу,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1095" w:firstLine="0"/>
              <w:jc w:val="left"/>
            </w:pPr>
            <w:r>
              <w:rPr>
                <w:sz w:val="24"/>
              </w:rPr>
              <w:t xml:space="preserve">в том числе: оплата труда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45" w:line="238" w:lineRule="auto"/>
              <w:ind w:right="0" w:firstLine="0"/>
              <w:jc w:val="left"/>
            </w:pPr>
            <w:r>
              <w:rPr>
                <w:sz w:val="24"/>
              </w:rPr>
              <w:t xml:space="preserve">прочие выплаты персоналу, в том числе компенсационного </w:t>
            </w:r>
          </w:p>
          <w:p w:rsidR="00FF15B2" w:rsidRDefault="00070E0C">
            <w:pPr>
              <w:spacing w:after="0" w:line="259" w:lineRule="auto"/>
              <w:ind w:right="0" w:firstLine="0"/>
              <w:jc w:val="left"/>
            </w:pPr>
            <w:r>
              <w:rPr>
                <w:sz w:val="24"/>
              </w:rPr>
              <w:t xml:space="preserve">характера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иные выплаты, за исключением фонда оплаты труда учреждения, для выполнения отдельных полномочий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87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2140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2" w:line="259" w:lineRule="auto"/>
              <w:ind w:right="0" w:firstLine="0"/>
              <w:jc w:val="left"/>
            </w:pPr>
            <w:r>
              <w:rPr>
                <w:sz w:val="24"/>
              </w:rPr>
              <w:t xml:space="preserve">в том числе: </w:t>
            </w:r>
          </w:p>
          <w:p w:rsidR="00FF15B2" w:rsidRDefault="00070E0C">
            <w:pPr>
              <w:spacing w:after="0" w:line="259" w:lineRule="auto"/>
              <w:ind w:right="0" w:firstLine="0"/>
              <w:jc w:val="left"/>
            </w:pPr>
            <w:r>
              <w:rPr>
                <w:sz w:val="24"/>
              </w:rPr>
              <w:t xml:space="preserve">на выплаты по оплате труда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2141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49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на иные выплаты работникам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2142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119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денежное довольствие военнослужащих и сотрудников, имеющих специальные звания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2150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131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иные выплаты военнослужащим и сотрудникам, имеющим специальные звания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2160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134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страховые взносы на </w:t>
            </w:r>
            <w:proofErr w:type="spellStart"/>
            <w:r>
              <w:rPr>
                <w:sz w:val="24"/>
              </w:rPr>
              <w:t>обяза</w:t>
            </w:r>
            <w:proofErr w:type="spellEnd"/>
            <w:r>
              <w:rPr>
                <w:sz w:val="24"/>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2170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139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r>
    </w:tbl>
    <w:p w:rsidR="00FF15B2" w:rsidRDefault="00FF15B2">
      <w:pPr>
        <w:spacing w:after="0" w:line="259" w:lineRule="auto"/>
        <w:ind w:left="-1702" w:right="346" w:firstLine="0"/>
        <w:jc w:val="left"/>
      </w:pPr>
    </w:p>
    <w:tbl>
      <w:tblPr>
        <w:tblStyle w:val="TableGrid"/>
        <w:tblW w:w="9936" w:type="dxa"/>
        <w:tblInd w:w="-77" w:type="dxa"/>
        <w:tblCellMar>
          <w:left w:w="77" w:type="dxa"/>
          <w:bottom w:w="114" w:type="dxa"/>
          <w:right w:w="41" w:type="dxa"/>
        </w:tblCellMar>
        <w:tblLook w:val="04A0"/>
      </w:tblPr>
      <w:tblGrid>
        <w:gridCol w:w="3197"/>
        <w:gridCol w:w="737"/>
        <w:gridCol w:w="1224"/>
        <w:gridCol w:w="850"/>
        <w:gridCol w:w="857"/>
        <w:gridCol w:w="1136"/>
        <w:gridCol w:w="1133"/>
        <w:gridCol w:w="802"/>
      </w:tblGrid>
      <w:tr w:rsidR="00FF15B2">
        <w:trPr>
          <w:trHeight w:val="132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тельное социальное страхование в части выплат персоналу, подлежащих обложению страховыми взносами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2" w:line="259" w:lineRule="auto"/>
              <w:ind w:right="0" w:firstLine="0"/>
              <w:jc w:val="left"/>
            </w:pPr>
            <w:r>
              <w:rPr>
                <w:sz w:val="24"/>
              </w:rPr>
              <w:lastRenderedPageBreak/>
              <w:t xml:space="preserve">в том числе: </w:t>
            </w:r>
          </w:p>
          <w:p w:rsidR="00FF15B2" w:rsidRDefault="00070E0C">
            <w:pPr>
              <w:spacing w:after="0" w:line="259" w:lineRule="auto"/>
              <w:ind w:right="0" w:firstLine="0"/>
              <w:jc w:val="left"/>
            </w:pPr>
            <w:r>
              <w:rPr>
                <w:sz w:val="24"/>
              </w:rPr>
              <w:t xml:space="preserve">на оплату труда стажеров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2171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139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на иные выплаты гражданским лицам (денежное содержание)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2172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139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социальные и иные выплаты населению,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300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w:t>
            </w:r>
          </w:p>
          <w:p w:rsidR="00FF15B2" w:rsidRDefault="00070E0C">
            <w:pPr>
              <w:spacing w:after="0" w:line="259" w:lineRule="auto"/>
              <w:ind w:right="0" w:firstLine="0"/>
              <w:jc w:val="left"/>
            </w:pPr>
            <w:r>
              <w:rPr>
                <w:sz w:val="24"/>
              </w:rPr>
              <w:t xml:space="preserve">социальные выплаты гражданам, кроме публичных нормативных социальных выплат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320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пособия, компенсации и иные социальные выплаты гражданам, кроме публичных нормативных обязательств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2211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321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340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242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350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социальное обеспечение детей-сирот и детей, оставшихся без попечения родителей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2240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360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уплата налогов, сборов и иных платежей,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850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172" w:firstLine="0"/>
              <w:jc w:val="left"/>
            </w:pPr>
            <w:r>
              <w:rPr>
                <w:sz w:val="24"/>
              </w:rPr>
              <w:t xml:space="preserve">из них: налог на имущество организаций и земельный налог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851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иные налоги (включаемые в состав расходов) в бюджеты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852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bl>
    <w:p w:rsidR="00FF15B2" w:rsidRDefault="00FF15B2">
      <w:pPr>
        <w:spacing w:after="0" w:line="259" w:lineRule="auto"/>
        <w:ind w:left="-1702" w:right="346" w:firstLine="0"/>
        <w:jc w:val="left"/>
      </w:pPr>
    </w:p>
    <w:tbl>
      <w:tblPr>
        <w:tblStyle w:val="TableGrid"/>
        <w:tblW w:w="9936" w:type="dxa"/>
        <w:tblInd w:w="-77" w:type="dxa"/>
        <w:tblCellMar>
          <w:left w:w="77" w:type="dxa"/>
          <w:bottom w:w="114" w:type="dxa"/>
          <w:right w:w="27" w:type="dxa"/>
        </w:tblCellMar>
        <w:tblLook w:val="04A0"/>
      </w:tblPr>
      <w:tblGrid>
        <w:gridCol w:w="3824"/>
        <w:gridCol w:w="723"/>
        <w:gridCol w:w="1130"/>
        <w:gridCol w:w="758"/>
        <w:gridCol w:w="763"/>
        <w:gridCol w:w="1005"/>
        <w:gridCol w:w="1002"/>
        <w:gridCol w:w="731"/>
      </w:tblGrid>
      <w:tr w:rsidR="00FF15B2">
        <w:trPr>
          <w:trHeight w:val="104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бюджетной системы Российской Федерации, а также государственная пошлина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уплата штрафов (в том числе административных), пеней, иных платежей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853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безвозмездные перечисления организациям и физическим лицам,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w:t>
            </w:r>
          </w:p>
          <w:p w:rsidR="00FF15B2" w:rsidRDefault="00070E0C">
            <w:pPr>
              <w:spacing w:after="0" w:line="259" w:lineRule="auto"/>
              <w:ind w:right="0" w:firstLine="0"/>
              <w:jc w:val="left"/>
            </w:pPr>
            <w:r>
              <w:rPr>
                <w:sz w:val="24"/>
              </w:rPr>
              <w:t xml:space="preserve">гранты, предоставляемые другим организациям и физическим лицам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810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взносы в международные организации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862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платежи в целях обеспечения реализации соглашений с правительствами иностранных государств и международными организациями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863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прочие выплаты (кроме выплат на закупку товаров, работ, услуг)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2500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87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2520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831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расходы на закупку товаров, работ, услуг,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закупку </w:t>
            </w:r>
            <w:proofErr w:type="spellStart"/>
            <w:r>
              <w:rPr>
                <w:sz w:val="24"/>
              </w:rPr>
              <w:t>научноисследовательских</w:t>
            </w:r>
            <w:proofErr w:type="spellEnd"/>
            <w:r>
              <w:rPr>
                <w:sz w:val="24"/>
              </w:rPr>
              <w:t xml:space="preserve"> и </w:t>
            </w:r>
            <w:proofErr w:type="spellStart"/>
            <w:r>
              <w:rPr>
                <w:sz w:val="24"/>
              </w:rPr>
              <w:t>опытноконструкторских</w:t>
            </w:r>
            <w:proofErr w:type="spellEnd"/>
            <w:r>
              <w:rPr>
                <w:sz w:val="24"/>
              </w:rPr>
              <w:t xml:space="preserve"> работ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241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закупку товаров, работ, услуг в сфере </w:t>
            </w:r>
            <w:proofErr w:type="spellStart"/>
            <w:r>
              <w:rPr>
                <w:sz w:val="24"/>
              </w:rPr>
              <w:t>информационнокоммуникационных</w:t>
            </w:r>
            <w:proofErr w:type="spellEnd"/>
            <w:r>
              <w:rPr>
                <w:sz w:val="24"/>
              </w:rPr>
              <w:t xml:space="preserve"> технологий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242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закупку товаров, работ, услуг в целях капитального ремонта государственного (муниципального) имущества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243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прочую закупку товаров, </w:t>
            </w:r>
            <w:proofErr w:type="spellStart"/>
            <w:r>
              <w:rPr>
                <w:sz w:val="24"/>
              </w:rPr>
              <w:t>ра</w:t>
            </w:r>
            <w:proofErr w:type="spellEnd"/>
            <w:r>
              <w:rPr>
                <w:sz w:val="24"/>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2640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5" w:firstLine="0"/>
              <w:jc w:val="center"/>
            </w:pPr>
            <w:r>
              <w:rPr>
                <w:sz w:val="24"/>
              </w:rPr>
              <w:t xml:space="preserve">244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9" w:right="0" w:firstLine="0"/>
              <w:jc w:val="center"/>
            </w:pPr>
            <w:r>
              <w:rPr>
                <w:sz w:val="24"/>
              </w:rPr>
              <w:t xml:space="preserve"> </w:t>
            </w:r>
          </w:p>
        </w:tc>
      </w:tr>
      <w:tr w:rsidR="00FF15B2">
        <w:trPr>
          <w:trHeight w:val="49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бот и услуг, всего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850" w:right="0" w:firstLine="0"/>
              <w:jc w:val="left"/>
            </w:pPr>
            <w:r>
              <w:rPr>
                <w:sz w:val="24"/>
              </w:rPr>
              <w:t xml:space="preserve">из них: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5"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38" w:lineRule="auto"/>
              <w:ind w:right="0" w:firstLine="0"/>
              <w:jc w:val="left"/>
            </w:pPr>
            <w:r>
              <w:rPr>
                <w:sz w:val="24"/>
              </w:rPr>
              <w:t xml:space="preserve">капитальные вложения в объекты государственной </w:t>
            </w:r>
          </w:p>
          <w:p w:rsidR="00FF15B2" w:rsidRDefault="00070E0C">
            <w:pPr>
              <w:spacing w:after="0" w:line="259" w:lineRule="auto"/>
              <w:ind w:right="0" w:firstLine="0"/>
              <w:jc w:val="left"/>
            </w:pPr>
            <w:r>
              <w:rPr>
                <w:sz w:val="24"/>
              </w:rPr>
              <w:t xml:space="preserve">(муниципальной) собственности,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2650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400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приобретение объектов недвижимого имущества государственными (муниципальными) учреждениями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2651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406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строительство (реконструкция) объектов недвижимого имущества государственными (муниципальными) учреждениями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2652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407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1" w:line="259" w:lineRule="auto"/>
              <w:ind w:right="0" w:firstLine="0"/>
              <w:jc w:val="left"/>
            </w:pPr>
            <w:r>
              <w:rPr>
                <w:sz w:val="24"/>
              </w:rPr>
              <w:t>Выплаты, уменьшающие до-</w:t>
            </w:r>
          </w:p>
          <w:p w:rsidR="00FF15B2" w:rsidRDefault="00070E0C">
            <w:pPr>
              <w:spacing w:after="0" w:line="259" w:lineRule="auto"/>
              <w:ind w:right="0" w:firstLine="0"/>
              <w:jc w:val="left"/>
            </w:pPr>
            <w:r>
              <w:rPr>
                <w:sz w:val="24"/>
              </w:rPr>
              <w:t xml:space="preserve">ход,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100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налог на прибыль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76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налог на добавленную стоимость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прочие налоги, уменьшающие доход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Прочие выплаты,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4000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0"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возврат в бюджет      средств субсидии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4010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610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bl>
    <w:p w:rsidR="00426298" w:rsidRDefault="00426298" w:rsidP="00C64417">
      <w:pPr>
        <w:spacing w:after="0" w:line="259" w:lineRule="auto"/>
        <w:ind w:right="788" w:firstLine="0"/>
        <w:rPr>
          <w:sz w:val="24"/>
        </w:rPr>
      </w:pPr>
    </w:p>
    <w:p w:rsidR="00FF15B2" w:rsidRDefault="00070E0C" w:rsidP="00C64417">
      <w:pPr>
        <w:spacing w:after="0" w:line="259" w:lineRule="auto"/>
        <w:ind w:right="788" w:firstLine="0"/>
      </w:pPr>
      <w:r>
        <w:rPr>
          <w:rFonts w:ascii="Calibri" w:eastAsia="Calibri" w:hAnsi="Calibri" w:cs="Calibri"/>
          <w:sz w:val="22"/>
        </w:rPr>
        <w:t xml:space="preserve"> </w:t>
      </w:r>
    </w:p>
    <w:p w:rsidR="00FF15B2" w:rsidRDefault="00070E0C">
      <w:pPr>
        <w:pStyle w:val="1"/>
        <w:numPr>
          <w:ilvl w:val="0"/>
          <w:numId w:val="0"/>
        </w:numPr>
        <w:spacing w:after="0"/>
      </w:pPr>
      <w:r>
        <w:t xml:space="preserve">Раздел 2. Сведения по выплатам на закупки товаров, работ, услуг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788" w:firstLine="0"/>
        <w:jc w:val="right"/>
      </w:pPr>
      <w:r>
        <w:rPr>
          <w:sz w:val="24"/>
        </w:rPr>
        <w:t xml:space="preserve"> </w:t>
      </w:r>
    </w:p>
    <w:tbl>
      <w:tblPr>
        <w:tblStyle w:val="TableGrid"/>
        <w:tblW w:w="10056" w:type="dxa"/>
        <w:tblInd w:w="-62" w:type="dxa"/>
        <w:tblCellMar>
          <w:top w:w="110" w:type="dxa"/>
          <w:left w:w="60" w:type="dxa"/>
          <w:bottom w:w="114" w:type="dxa"/>
          <w:right w:w="19" w:type="dxa"/>
        </w:tblCellMar>
        <w:tblLook w:val="04A0"/>
      </w:tblPr>
      <w:tblGrid>
        <w:gridCol w:w="721"/>
        <w:gridCol w:w="3142"/>
        <w:gridCol w:w="898"/>
        <w:gridCol w:w="891"/>
        <w:gridCol w:w="1356"/>
        <w:gridCol w:w="1134"/>
        <w:gridCol w:w="1134"/>
        <w:gridCol w:w="780"/>
      </w:tblGrid>
      <w:tr w:rsidR="00FF15B2">
        <w:trPr>
          <w:trHeight w:val="490"/>
        </w:trPr>
        <w:tc>
          <w:tcPr>
            <w:tcW w:w="770"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9" w:right="0" w:firstLine="0"/>
            </w:pPr>
            <w:r>
              <w:rPr>
                <w:sz w:val="24"/>
              </w:rPr>
              <w:t xml:space="preserve">№ п/п </w:t>
            </w:r>
          </w:p>
        </w:tc>
        <w:tc>
          <w:tcPr>
            <w:tcW w:w="3898"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44" w:firstLine="0"/>
              <w:jc w:val="center"/>
            </w:pPr>
            <w:r>
              <w:rPr>
                <w:sz w:val="24"/>
              </w:rPr>
              <w:t xml:space="preserve">Наименование показателя </w:t>
            </w:r>
          </w:p>
        </w:tc>
        <w:tc>
          <w:tcPr>
            <w:tcW w:w="963"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Коды строк </w:t>
            </w:r>
          </w:p>
        </w:tc>
        <w:tc>
          <w:tcPr>
            <w:tcW w:w="794"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Год </w:t>
            </w:r>
            <w:proofErr w:type="spellStart"/>
            <w:r>
              <w:rPr>
                <w:sz w:val="24"/>
              </w:rPr>
              <w:t>нача</w:t>
            </w:r>
            <w:proofErr w:type="spellEnd"/>
            <w:r>
              <w:rPr>
                <w:sz w:val="24"/>
              </w:rPr>
              <w:t>-</w:t>
            </w:r>
          </w:p>
          <w:p w:rsidR="00FF15B2" w:rsidRDefault="00070E0C">
            <w:pPr>
              <w:spacing w:after="0" w:line="259" w:lineRule="auto"/>
              <w:ind w:right="0" w:firstLine="0"/>
              <w:jc w:val="center"/>
            </w:pPr>
            <w:r>
              <w:rPr>
                <w:sz w:val="24"/>
              </w:rPr>
              <w:t xml:space="preserve">ла закупки </w:t>
            </w:r>
          </w:p>
        </w:tc>
        <w:tc>
          <w:tcPr>
            <w:tcW w:w="3630" w:type="dxa"/>
            <w:gridSpan w:val="4"/>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Сумма </w:t>
            </w:r>
          </w:p>
        </w:tc>
      </w:tr>
      <w:tr w:rsidR="00FF15B2">
        <w:trPr>
          <w:trHeight w:val="2974"/>
        </w:trPr>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3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9" w:right="0" w:firstLine="0"/>
            </w:pPr>
            <w:r>
              <w:rPr>
                <w:sz w:val="24"/>
              </w:rPr>
              <w:t xml:space="preserve">на 20__ </w:t>
            </w:r>
          </w:p>
          <w:p w:rsidR="00FF15B2" w:rsidRDefault="00070E0C">
            <w:pPr>
              <w:spacing w:after="0" w:line="259" w:lineRule="auto"/>
              <w:ind w:right="43" w:firstLine="0"/>
              <w:jc w:val="center"/>
            </w:pPr>
            <w:r>
              <w:rPr>
                <w:sz w:val="24"/>
              </w:rPr>
              <w:t>г. (те-</w:t>
            </w:r>
          </w:p>
          <w:p w:rsidR="00FF15B2" w:rsidRDefault="00070E0C">
            <w:pPr>
              <w:spacing w:after="0" w:line="259" w:lineRule="auto"/>
              <w:ind w:left="67" w:right="0" w:firstLine="0"/>
              <w:jc w:val="left"/>
            </w:pPr>
            <w:proofErr w:type="spellStart"/>
            <w:r>
              <w:rPr>
                <w:sz w:val="24"/>
              </w:rPr>
              <w:t>кущий</w:t>
            </w:r>
            <w:proofErr w:type="spellEnd"/>
            <w:r>
              <w:rPr>
                <w:sz w:val="24"/>
              </w:rPr>
              <w:t xml:space="preserve"> </w:t>
            </w:r>
          </w:p>
          <w:p w:rsidR="00FF15B2" w:rsidRDefault="00070E0C">
            <w:pPr>
              <w:spacing w:after="0" w:line="259" w:lineRule="auto"/>
              <w:ind w:right="0" w:firstLine="0"/>
              <w:jc w:val="center"/>
            </w:pPr>
            <w:r>
              <w:rPr>
                <w:sz w:val="24"/>
              </w:rPr>
              <w:t xml:space="preserve">финансовый год) </w:t>
            </w:r>
          </w:p>
        </w:tc>
        <w:tc>
          <w:tcPr>
            <w:tcW w:w="99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на 20__ г. (пер-</w:t>
            </w:r>
          </w:p>
          <w:p w:rsidR="00FF15B2" w:rsidRDefault="00070E0C">
            <w:pPr>
              <w:spacing w:after="0" w:line="238" w:lineRule="auto"/>
              <w:ind w:right="0" w:firstLine="0"/>
              <w:jc w:val="center"/>
            </w:pPr>
            <w:r>
              <w:rPr>
                <w:sz w:val="24"/>
              </w:rPr>
              <w:t xml:space="preserve">вый год планового </w:t>
            </w:r>
          </w:p>
          <w:p w:rsidR="00FF15B2" w:rsidRDefault="00070E0C">
            <w:pPr>
              <w:spacing w:after="0" w:line="259" w:lineRule="auto"/>
              <w:ind w:left="278" w:right="0" w:hanging="187"/>
              <w:jc w:val="left"/>
            </w:pPr>
            <w:r>
              <w:rPr>
                <w:sz w:val="24"/>
              </w:rPr>
              <w:t xml:space="preserve">периода) </w:t>
            </w:r>
          </w:p>
        </w:tc>
        <w:tc>
          <w:tcPr>
            <w:tcW w:w="99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46" w:right="0" w:firstLine="0"/>
              <w:jc w:val="left"/>
            </w:pPr>
            <w:r>
              <w:rPr>
                <w:sz w:val="24"/>
              </w:rPr>
              <w:t xml:space="preserve">на 20__ </w:t>
            </w:r>
          </w:p>
          <w:p w:rsidR="00FF15B2" w:rsidRDefault="00070E0C">
            <w:pPr>
              <w:spacing w:after="0" w:line="259" w:lineRule="auto"/>
              <w:ind w:left="74" w:right="0" w:firstLine="0"/>
              <w:jc w:val="left"/>
            </w:pPr>
            <w:r>
              <w:rPr>
                <w:sz w:val="24"/>
              </w:rPr>
              <w:t>г. (</w:t>
            </w:r>
            <w:proofErr w:type="spellStart"/>
            <w:r>
              <w:rPr>
                <w:sz w:val="24"/>
              </w:rPr>
              <w:t>вто</w:t>
            </w:r>
            <w:proofErr w:type="spellEnd"/>
            <w:r>
              <w:rPr>
                <w:sz w:val="24"/>
              </w:rPr>
              <w:t>-</w:t>
            </w:r>
          </w:p>
          <w:p w:rsidR="00FF15B2" w:rsidRDefault="00070E0C">
            <w:pPr>
              <w:spacing w:after="0" w:line="238" w:lineRule="auto"/>
              <w:ind w:right="0" w:firstLine="0"/>
              <w:jc w:val="center"/>
            </w:pPr>
            <w:r>
              <w:rPr>
                <w:sz w:val="24"/>
              </w:rPr>
              <w:t xml:space="preserve">рой год планового </w:t>
            </w:r>
          </w:p>
          <w:p w:rsidR="00FF15B2" w:rsidRDefault="00070E0C">
            <w:pPr>
              <w:spacing w:after="0" w:line="259" w:lineRule="auto"/>
              <w:ind w:right="0" w:firstLine="0"/>
              <w:jc w:val="center"/>
            </w:pPr>
            <w:r>
              <w:rPr>
                <w:sz w:val="24"/>
              </w:rPr>
              <w:t xml:space="preserve">периода) </w:t>
            </w:r>
          </w:p>
        </w:tc>
        <w:tc>
          <w:tcPr>
            <w:tcW w:w="70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8" w:firstLine="0"/>
              <w:jc w:val="center"/>
            </w:pPr>
            <w:r>
              <w:rPr>
                <w:sz w:val="24"/>
              </w:rPr>
              <w:t xml:space="preserve">за </w:t>
            </w:r>
          </w:p>
          <w:p w:rsidR="00FF15B2" w:rsidRDefault="00070E0C">
            <w:pPr>
              <w:spacing w:after="0" w:line="238" w:lineRule="auto"/>
              <w:ind w:right="0" w:firstLine="0"/>
              <w:jc w:val="center"/>
            </w:pPr>
            <w:proofErr w:type="spellStart"/>
            <w:r>
              <w:rPr>
                <w:sz w:val="24"/>
              </w:rPr>
              <w:t>преде</w:t>
            </w:r>
            <w:proofErr w:type="spellEnd"/>
            <w:r>
              <w:rPr>
                <w:sz w:val="24"/>
              </w:rPr>
              <w:t xml:space="preserve"> де-</w:t>
            </w:r>
          </w:p>
          <w:p w:rsidR="00FF15B2" w:rsidRDefault="00070E0C">
            <w:pPr>
              <w:spacing w:after="0" w:line="238" w:lineRule="auto"/>
              <w:ind w:right="0" w:firstLine="0"/>
              <w:jc w:val="center"/>
            </w:pPr>
            <w:proofErr w:type="spellStart"/>
            <w:r>
              <w:rPr>
                <w:sz w:val="24"/>
              </w:rPr>
              <w:t>лами</w:t>
            </w:r>
            <w:proofErr w:type="spellEnd"/>
            <w:r>
              <w:rPr>
                <w:sz w:val="24"/>
              </w:rPr>
              <w:t xml:space="preserve"> </w:t>
            </w:r>
            <w:proofErr w:type="spellStart"/>
            <w:r>
              <w:rPr>
                <w:sz w:val="24"/>
              </w:rPr>
              <w:t>пла</w:t>
            </w:r>
            <w:proofErr w:type="spellEnd"/>
            <w:r>
              <w:rPr>
                <w:sz w:val="24"/>
              </w:rPr>
              <w:t>-</w:t>
            </w:r>
          </w:p>
          <w:p w:rsidR="00FF15B2" w:rsidRDefault="00070E0C">
            <w:pPr>
              <w:spacing w:after="0" w:line="238" w:lineRule="auto"/>
              <w:ind w:right="0" w:firstLine="0"/>
              <w:jc w:val="center"/>
            </w:pPr>
            <w:r>
              <w:rPr>
                <w:sz w:val="24"/>
              </w:rPr>
              <w:t xml:space="preserve">нового </w:t>
            </w:r>
          </w:p>
          <w:p w:rsidR="00FF15B2" w:rsidRDefault="00070E0C">
            <w:pPr>
              <w:spacing w:after="0" w:line="259" w:lineRule="auto"/>
              <w:ind w:left="137" w:right="0" w:firstLine="0"/>
              <w:jc w:val="left"/>
            </w:pPr>
            <w:proofErr w:type="spellStart"/>
            <w:r>
              <w:rPr>
                <w:sz w:val="24"/>
              </w:rPr>
              <w:t>пе</w:t>
            </w:r>
            <w:proofErr w:type="spellEnd"/>
            <w:r>
              <w:rPr>
                <w:sz w:val="24"/>
              </w:rPr>
              <w:t>-</w:t>
            </w:r>
          </w:p>
          <w:p w:rsidR="00FF15B2" w:rsidRDefault="00070E0C">
            <w:pPr>
              <w:spacing w:after="0" w:line="259" w:lineRule="auto"/>
              <w:ind w:right="0" w:firstLine="0"/>
              <w:jc w:val="center"/>
            </w:pPr>
            <w:proofErr w:type="spellStart"/>
            <w:r>
              <w:rPr>
                <w:sz w:val="24"/>
              </w:rPr>
              <w:t>риода</w:t>
            </w:r>
            <w:proofErr w:type="spellEnd"/>
            <w:r>
              <w:rPr>
                <w:sz w:val="24"/>
              </w:rPr>
              <w:t xml:space="preserve"> </w:t>
            </w:r>
          </w:p>
        </w:tc>
      </w:tr>
      <w:tr w:rsidR="00FF15B2">
        <w:trPr>
          <w:trHeight w:val="490"/>
        </w:trPr>
        <w:tc>
          <w:tcPr>
            <w:tcW w:w="7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8" w:firstLine="0"/>
              <w:jc w:val="center"/>
            </w:pPr>
            <w:r>
              <w:rPr>
                <w:sz w:val="24"/>
              </w:rPr>
              <w:t xml:space="preserve">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0" w:firstLine="0"/>
              <w:jc w:val="center"/>
            </w:pPr>
            <w:r>
              <w:rPr>
                <w:sz w:val="24"/>
              </w:rPr>
              <w:t xml:space="preserve">2 </w:t>
            </w:r>
          </w:p>
        </w:tc>
        <w:tc>
          <w:tcPr>
            <w:tcW w:w="96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3 </w:t>
            </w:r>
          </w:p>
        </w:tc>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4 </w:t>
            </w:r>
          </w:p>
        </w:tc>
        <w:tc>
          <w:tcPr>
            <w:tcW w:w="9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1" w:firstLine="0"/>
              <w:jc w:val="center"/>
            </w:pPr>
            <w:r>
              <w:rPr>
                <w:sz w:val="24"/>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6" w:firstLine="0"/>
              <w:jc w:val="center"/>
            </w:pPr>
            <w:r>
              <w:rPr>
                <w:sz w:val="24"/>
              </w:rPr>
              <w:t xml:space="preserve">6 </w:t>
            </w:r>
          </w:p>
        </w:tc>
        <w:tc>
          <w:tcPr>
            <w:tcW w:w="99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7 </w:t>
            </w:r>
          </w:p>
        </w:tc>
        <w:tc>
          <w:tcPr>
            <w:tcW w:w="70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9" w:firstLine="0"/>
              <w:jc w:val="center"/>
            </w:pPr>
            <w:r>
              <w:rPr>
                <w:sz w:val="24"/>
              </w:rPr>
              <w:t xml:space="preserve">8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8" w:firstLine="0"/>
              <w:jc w:val="center"/>
            </w:pPr>
            <w:r>
              <w:rPr>
                <w:sz w:val="24"/>
              </w:rPr>
              <w:t xml:space="preserve">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pPr>
            <w:r>
              <w:rPr>
                <w:sz w:val="24"/>
              </w:rPr>
              <w:t xml:space="preserve">Выплаты на закупку товаров, работ, услуг, всего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26000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4354"/>
        </w:trPr>
        <w:tc>
          <w:tcPr>
            <w:tcW w:w="77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1.1.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147" w:firstLine="0"/>
              <w:jc w:val="left"/>
            </w:pPr>
            <w:r>
              <w:rPr>
                <w:sz w:val="24"/>
              </w:rPr>
              <w:t xml:space="preserve">в том числе: по контрактам (договорам), </w:t>
            </w:r>
            <w:r>
              <w:rPr>
                <w:b/>
                <w:sz w:val="24"/>
              </w:rPr>
              <w:t>заключенным до начала</w:t>
            </w:r>
            <w:r>
              <w:rPr>
                <w:sz w:val="24"/>
              </w:rPr>
              <w:t xml:space="preserve"> текущего финансового года </w:t>
            </w:r>
            <w:r>
              <w:rPr>
                <w:b/>
                <w:sz w:val="24"/>
              </w:rPr>
              <w:t>без применения</w:t>
            </w:r>
            <w:r>
              <w:rPr>
                <w:sz w:val="24"/>
              </w:rPr>
              <w:t xml:space="preserve"> норм Федерального </w:t>
            </w:r>
            <w:hyperlink r:id="rId39">
              <w:r>
                <w:rPr>
                  <w:sz w:val="24"/>
                </w:rPr>
                <w:t>закона</w:t>
              </w:r>
            </w:hyperlink>
            <w:hyperlink r:id="rId40">
              <w:r>
                <w:rPr>
                  <w:sz w:val="24"/>
                </w:rPr>
                <w:t xml:space="preserve"> </w:t>
              </w:r>
            </w:hyperlink>
            <w:r>
              <w:rPr>
                <w:sz w:val="24"/>
              </w:rPr>
              <w:t xml:space="preserve">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Федерального </w:t>
            </w:r>
            <w:hyperlink r:id="rId41">
              <w:r>
                <w:rPr>
                  <w:sz w:val="24"/>
                </w:rPr>
                <w:t>закона</w:t>
              </w:r>
            </w:hyperlink>
            <w:hyperlink r:id="rId42">
              <w:r>
                <w:rPr>
                  <w:sz w:val="24"/>
                </w:rPr>
                <w:t xml:space="preserve"> </w:t>
              </w:r>
            </w:hyperlink>
            <w:r>
              <w:rPr>
                <w:sz w:val="24"/>
              </w:rPr>
              <w:t xml:space="preserve">от 18 июля 2011 г. № 223-ФЗ «О закупках товаров, работ, услуг отдельными видами юридических лиц»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26100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lastRenderedPageBreak/>
              <w:t xml:space="preserve">1.2.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по контрактам (договорам), планируемым к заключению в соответствующем финансовом году без применения норм Федерального </w:t>
            </w:r>
            <w:hyperlink r:id="rId43">
              <w:r>
                <w:rPr>
                  <w:sz w:val="24"/>
                </w:rPr>
                <w:t>за</w:t>
              </w:r>
            </w:hyperlink>
            <w:hyperlink r:id="rId44">
              <w:r>
                <w:rPr>
                  <w:sz w:val="24"/>
                </w:rPr>
                <w:t>кона</w:t>
              </w:r>
            </w:hyperlink>
            <w:hyperlink r:id="rId45">
              <w:r>
                <w:rPr>
                  <w:sz w:val="24"/>
                </w:rPr>
                <w:t xml:space="preserve"> </w:t>
              </w:r>
            </w:hyperlink>
            <w:r>
              <w:rPr>
                <w:sz w:val="24"/>
              </w:rPr>
              <w:t xml:space="preserve">№ 44-ФЗ и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26200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8" w:firstLine="0"/>
              <w:jc w:val="center"/>
            </w:pPr>
            <w:r>
              <w:rPr>
                <w:sz w:val="24"/>
              </w:rPr>
              <w:t xml:space="preserve">1.3.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30" w:line="251" w:lineRule="auto"/>
              <w:ind w:left="2" w:right="0" w:firstLine="0"/>
              <w:jc w:val="left"/>
            </w:pPr>
            <w:r>
              <w:rPr>
                <w:sz w:val="24"/>
              </w:rPr>
              <w:t xml:space="preserve">по контрактам (договорам), заключенным до начала текущего финансового года с учетом требований Федерального </w:t>
            </w:r>
            <w:hyperlink r:id="rId46">
              <w:r>
                <w:rPr>
                  <w:sz w:val="24"/>
                </w:rPr>
                <w:t>закона</w:t>
              </w:r>
            </w:hyperlink>
            <w:hyperlink r:id="rId47">
              <w:r>
                <w:rPr>
                  <w:sz w:val="24"/>
                </w:rPr>
                <w:t xml:space="preserve"> </w:t>
              </w:r>
            </w:hyperlink>
            <w:r>
              <w:rPr>
                <w:sz w:val="24"/>
              </w:rPr>
              <w:t xml:space="preserve">№ 44-ФЗ и  </w:t>
            </w:r>
          </w:p>
          <w:p w:rsidR="00FF15B2" w:rsidRDefault="00070E0C">
            <w:pPr>
              <w:spacing w:after="0" w:line="259" w:lineRule="auto"/>
              <w:ind w:left="2" w:right="0" w:firstLine="0"/>
              <w:jc w:val="left"/>
            </w:pPr>
            <w:r>
              <w:rPr>
                <w:sz w:val="24"/>
              </w:rPr>
              <w:t xml:space="preserve">Федерального </w:t>
            </w:r>
            <w:hyperlink r:id="rId48">
              <w:r>
                <w:rPr>
                  <w:sz w:val="24"/>
                </w:rPr>
                <w:t>закона</w:t>
              </w:r>
            </w:hyperlink>
            <w:hyperlink r:id="rId49">
              <w:r>
                <w:rPr>
                  <w:sz w:val="24"/>
                </w:rPr>
                <w:t xml:space="preserve"> </w:t>
              </w:r>
            </w:hyperlink>
            <w:r>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26300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7" w:right="0" w:firstLine="0"/>
              <w:jc w:val="center"/>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1320"/>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jc w:val="left"/>
            </w:pPr>
            <w:r>
              <w:rPr>
                <w:sz w:val="24"/>
              </w:rPr>
              <w:t xml:space="preserve">1.3.1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по контрактам (договорам), заключенным до начала текущего финансового года с учетом требований Федерального </w:t>
            </w:r>
            <w:hyperlink r:id="rId50">
              <w:r>
                <w:rPr>
                  <w:sz w:val="24"/>
                </w:rPr>
                <w:t>закона</w:t>
              </w:r>
            </w:hyperlink>
            <w:hyperlink r:id="rId51">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26310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bl>
    <w:p w:rsidR="00FF15B2" w:rsidRDefault="00FF15B2">
      <w:pPr>
        <w:spacing w:after="0" w:line="259" w:lineRule="auto"/>
        <w:ind w:left="-1702" w:right="211" w:firstLine="0"/>
        <w:jc w:val="left"/>
      </w:pPr>
    </w:p>
    <w:tbl>
      <w:tblPr>
        <w:tblStyle w:val="TableGrid"/>
        <w:tblW w:w="10056" w:type="dxa"/>
        <w:tblInd w:w="-62" w:type="dxa"/>
        <w:tblCellMar>
          <w:bottom w:w="114" w:type="dxa"/>
          <w:right w:w="24" w:type="dxa"/>
        </w:tblCellMar>
        <w:tblLook w:val="04A0"/>
      </w:tblPr>
      <w:tblGrid>
        <w:gridCol w:w="771"/>
        <w:gridCol w:w="3898"/>
        <w:gridCol w:w="963"/>
        <w:gridCol w:w="794"/>
        <w:gridCol w:w="937"/>
        <w:gridCol w:w="994"/>
        <w:gridCol w:w="991"/>
        <w:gridCol w:w="708"/>
      </w:tblGrid>
      <w:tr w:rsidR="00FF15B2">
        <w:trPr>
          <w:trHeight w:val="1320"/>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15" w:right="0" w:firstLine="0"/>
              <w:jc w:val="left"/>
            </w:pPr>
            <w:r>
              <w:rPr>
                <w:sz w:val="24"/>
              </w:rPr>
              <w:t xml:space="preserve">1.3.2.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по контрактам (договорам), заключенным до начала текущего финансового года с учетом требований Федерального </w:t>
            </w:r>
            <w:hyperlink r:id="rId52">
              <w:r>
                <w:rPr>
                  <w:sz w:val="24"/>
                </w:rPr>
                <w:t>закона</w:t>
              </w:r>
            </w:hyperlink>
            <w:hyperlink r:id="rId53">
              <w:r>
                <w:rPr>
                  <w:sz w:val="24"/>
                </w:rPr>
                <w:t xml:space="preserve"> </w:t>
              </w:r>
            </w:hyperlink>
            <w:r>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26320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х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6" w:right="0" w:firstLine="0"/>
              <w:jc w:val="center"/>
            </w:pPr>
            <w:r>
              <w:rPr>
                <w:sz w:val="24"/>
              </w:rPr>
              <w:t xml:space="preserve">1.4.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по контрактам (договорам), планируемым к заключению в соответствующем финансовом году с учетом требований Федерального </w:t>
            </w:r>
            <w:hyperlink r:id="rId54">
              <w:r>
                <w:rPr>
                  <w:sz w:val="24"/>
                </w:rPr>
                <w:t>зако</w:t>
              </w:r>
            </w:hyperlink>
            <w:hyperlink r:id="rId55">
              <w:r>
                <w:rPr>
                  <w:sz w:val="24"/>
                </w:rPr>
                <w:t>на</w:t>
              </w:r>
            </w:hyperlink>
            <w:hyperlink r:id="rId56">
              <w:r>
                <w:rPr>
                  <w:sz w:val="24"/>
                </w:rPr>
                <w:t xml:space="preserve"> </w:t>
              </w:r>
            </w:hyperlink>
            <w:r>
              <w:rPr>
                <w:sz w:val="24"/>
              </w:rPr>
              <w:t xml:space="preserve">№ 44-ФЗ и №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46" w:right="0" w:firstLine="0"/>
              <w:jc w:val="left"/>
            </w:pPr>
            <w:r>
              <w:rPr>
                <w:sz w:val="24"/>
              </w:rPr>
              <w:t xml:space="preserve">1.4.1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175" w:firstLine="0"/>
              <w:jc w:val="left"/>
            </w:pPr>
            <w:r>
              <w:rPr>
                <w:sz w:val="24"/>
              </w:rPr>
              <w:t xml:space="preserve">в том числе: за счет субсидий, предоставляемых на финансовое обеспечение выполнения государственного (муниципального) задания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26410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1.4.1.1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4" w:right="290" w:firstLine="86"/>
              <w:jc w:val="left"/>
            </w:pPr>
            <w:r>
              <w:rPr>
                <w:sz w:val="24"/>
              </w:rPr>
              <w:t xml:space="preserve">в том числе: в соответствии с Федеральным </w:t>
            </w:r>
            <w:hyperlink r:id="rId57">
              <w:r>
                <w:rPr>
                  <w:sz w:val="24"/>
                </w:rPr>
                <w:t>за</w:t>
              </w:r>
            </w:hyperlink>
            <w:hyperlink r:id="rId58">
              <w:r>
                <w:rPr>
                  <w:sz w:val="24"/>
                </w:rPr>
                <w:t xml:space="preserve"> </w:t>
              </w:r>
            </w:hyperlink>
            <w:hyperlink r:id="rId59">
              <w:r>
                <w:rPr>
                  <w:sz w:val="24"/>
                </w:rPr>
                <w:t>коном</w:t>
              </w:r>
            </w:hyperlink>
            <w:hyperlink r:id="rId60">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26411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1.4.1.2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61">
              <w:r>
                <w:rPr>
                  <w:sz w:val="24"/>
                </w:rPr>
                <w:t>за-</w:t>
              </w:r>
            </w:hyperlink>
          </w:p>
          <w:p w:rsidR="00FF15B2" w:rsidRDefault="000E3123">
            <w:pPr>
              <w:spacing w:after="0" w:line="259" w:lineRule="auto"/>
              <w:ind w:left="-24" w:right="0" w:firstLine="0"/>
              <w:jc w:val="left"/>
            </w:pPr>
            <w:hyperlink r:id="rId62">
              <w:r w:rsidR="00070E0C">
                <w:rPr>
                  <w:sz w:val="24"/>
                </w:rPr>
                <w:t xml:space="preserve"> </w:t>
              </w:r>
            </w:hyperlink>
            <w:hyperlink r:id="rId63">
              <w:r w:rsidR="00070E0C">
                <w:rPr>
                  <w:sz w:val="24"/>
                </w:rPr>
                <w:t>коном</w:t>
              </w:r>
            </w:hyperlink>
            <w:hyperlink r:id="rId64">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26412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318"/>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15" w:right="0" w:firstLine="0"/>
              <w:jc w:val="left"/>
            </w:pPr>
            <w:r>
              <w:rPr>
                <w:sz w:val="24"/>
              </w:rPr>
              <w:lastRenderedPageBreak/>
              <w:t xml:space="preserve">1.4.2.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субсидий, предоставляемых в соответствии с </w:t>
            </w:r>
            <w:hyperlink r:id="rId65">
              <w:r>
                <w:rPr>
                  <w:sz w:val="24"/>
                </w:rPr>
                <w:t xml:space="preserve">абзацем вторым </w:t>
              </w:r>
            </w:hyperlink>
            <w:hyperlink r:id="rId66">
              <w:r>
                <w:rPr>
                  <w:sz w:val="24"/>
                </w:rPr>
                <w:t>пункта 1 статьи 78.1</w:t>
              </w:r>
            </w:hyperlink>
            <w:hyperlink r:id="rId67">
              <w:r>
                <w:rPr>
                  <w:sz w:val="24"/>
                </w:rPr>
                <w:t xml:space="preserve"> </w:t>
              </w:r>
            </w:hyperlink>
            <w:r>
              <w:rPr>
                <w:sz w:val="24"/>
              </w:rPr>
              <w:t xml:space="preserve">Бюджетного кодекса РФ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26420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1.4.2.1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4" w:right="290" w:firstLine="86"/>
              <w:jc w:val="left"/>
            </w:pPr>
            <w:r>
              <w:rPr>
                <w:sz w:val="24"/>
              </w:rPr>
              <w:t xml:space="preserve">в том числе: в соответствии с Федеральным </w:t>
            </w:r>
            <w:hyperlink r:id="rId68">
              <w:r>
                <w:rPr>
                  <w:sz w:val="24"/>
                </w:rPr>
                <w:t>за</w:t>
              </w:r>
            </w:hyperlink>
            <w:hyperlink r:id="rId69">
              <w:r>
                <w:rPr>
                  <w:sz w:val="24"/>
                </w:rPr>
                <w:t xml:space="preserve"> </w:t>
              </w:r>
            </w:hyperlink>
            <w:hyperlink r:id="rId70">
              <w:r>
                <w:rPr>
                  <w:sz w:val="24"/>
                </w:rPr>
                <w:t>коном</w:t>
              </w:r>
            </w:hyperlink>
            <w:hyperlink r:id="rId71">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26421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8"/>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1.4.2.2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72">
              <w:r>
                <w:rPr>
                  <w:sz w:val="24"/>
                </w:rPr>
                <w:t>за-</w:t>
              </w:r>
            </w:hyperlink>
          </w:p>
          <w:p w:rsidR="00FF15B2" w:rsidRDefault="000E3123">
            <w:pPr>
              <w:spacing w:after="0" w:line="259" w:lineRule="auto"/>
              <w:ind w:left="-24" w:right="0" w:firstLine="0"/>
              <w:jc w:val="left"/>
            </w:pPr>
            <w:hyperlink r:id="rId73">
              <w:r w:rsidR="00070E0C">
                <w:rPr>
                  <w:sz w:val="24"/>
                </w:rPr>
                <w:t xml:space="preserve"> </w:t>
              </w:r>
            </w:hyperlink>
            <w:hyperlink r:id="rId74">
              <w:r w:rsidR="00070E0C">
                <w:rPr>
                  <w:sz w:val="24"/>
                </w:rPr>
                <w:t>коном</w:t>
              </w:r>
            </w:hyperlink>
            <w:hyperlink r:id="rId75">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26422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46" w:right="0" w:firstLine="0"/>
              <w:jc w:val="left"/>
            </w:pPr>
            <w:r>
              <w:rPr>
                <w:sz w:val="24"/>
              </w:rPr>
              <w:t xml:space="preserve">1.4.3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субсидий, предоставляемых на осуществление капитальных вложений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26430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15" w:right="0" w:firstLine="0"/>
              <w:jc w:val="left"/>
            </w:pPr>
            <w:r>
              <w:rPr>
                <w:sz w:val="24"/>
              </w:rPr>
              <w:t xml:space="preserve">1.4.4.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средств обязательного медицинского страхования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26440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1.4.4.1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4" w:right="290" w:firstLine="86"/>
              <w:jc w:val="left"/>
            </w:pPr>
            <w:r>
              <w:rPr>
                <w:sz w:val="24"/>
              </w:rPr>
              <w:t xml:space="preserve">в том числе: в соответствии с Федеральным </w:t>
            </w:r>
            <w:hyperlink r:id="rId76">
              <w:r>
                <w:rPr>
                  <w:sz w:val="24"/>
                </w:rPr>
                <w:t>за</w:t>
              </w:r>
            </w:hyperlink>
            <w:hyperlink r:id="rId77">
              <w:r>
                <w:rPr>
                  <w:sz w:val="24"/>
                </w:rPr>
                <w:t xml:space="preserve"> </w:t>
              </w:r>
            </w:hyperlink>
            <w:hyperlink r:id="rId78">
              <w:r>
                <w:rPr>
                  <w:sz w:val="24"/>
                </w:rPr>
                <w:t>коном</w:t>
              </w:r>
            </w:hyperlink>
            <w:hyperlink r:id="rId79">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26441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1.4.4.2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80">
              <w:r>
                <w:rPr>
                  <w:sz w:val="24"/>
                </w:rPr>
                <w:t>за-</w:t>
              </w:r>
            </w:hyperlink>
          </w:p>
          <w:p w:rsidR="00FF15B2" w:rsidRDefault="000E3123">
            <w:pPr>
              <w:spacing w:after="0" w:line="259" w:lineRule="auto"/>
              <w:ind w:left="-24" w:right="0" w:firstLine="0"/>
              <w:jc w:val="left"/>
            </w:pPr>
            <w:hyperlink r:id="rId81">
              <w:r w:rsidR="00070E0C">
                <w:rPr>
                  <w:sz w:val="24"/>
                </w:rPr>
                <w:t xml:space="preserve"> </w:t>
              </w:r>
            </w:hyperlink>
            <w:hyperlink r:id="rId82">
              <w:r w:rsidR="00070E0C">
                <w:rPr>
                  <w:sz w:val="24"/>
                </w:rPr>
                <w:t>коном</w:t>
              </w:r>
            </w:hyperlink>
            <w:hyperlink r:id="rId83">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26442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46" w:right="0" w:firstLine="0"/>
              <w:jc w:val="left"/>
            </w:pPr>
            <w:r>
              <w:rPr>
                <w:sz w:val="24"/>
              </w:rPr>
              <w:t xml:space="preserve">1.4.5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прочих источников финансового обеспечения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26450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8"/>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1.4.5.1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22" w:line="259" w:lineRule="auto"/>
              <w:ind w:left="62" w:right="0" w:firstLine="0"/>
              <w:jc w:val="left"/>
            </w:pPr>
            <w:r>
              <w:rPr>
                <w:sz w:val="24"/>
              </w:rPr>
              <w:t xml:space="preserve">в том числе: </w:t>
            </w:r>
          </w:p>
          <w:p w:rsidR="00FF15B2" w:rsidRDefault="00070E0C">
            <w:pPr>
              <w:spacing w:after="0" w:line="259" w:lineRule="auto"/>
              <w:ind w:left="-24" w:right="0" w:firstLine="0"/>
              <w:jc w:val="left"/>
            </w:pPr>
            <w:r>
              <w:rPr>
                <w:sz w:val="24"/>
              </w:rPr>
              <w:t xml:space="preserve"> в соответствии с Федеральным </w:t>
            </w:r>
            <w:hyperlink r:id="rId84">
              <w:r>
                <w:rPr>
                  <w:sz w:val="24"/>
                </w:rPr>
                <w:t>за-</w:t>
              </w:r>
            </w:hyperlink>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26451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492"/>
        </w:trPr>
        <w:tc>
          <w:tcPr>
            <w:tcW w:w="77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E3123">
            <w:pPr>
              <w:spacing w:after="0" w:line="259" w:lineRule="auto"/>
              <w:ind w:left="62" w:right="0" w:firstLine="0"/>
              <w:jc w:val="left"/>
            </w:pPr>
            <w:hyperlink r:id="rId85">
              <w:r w:rsidR="00070E0C">
                <w:rPr>
                  <w:sz w:val="24"/>
                </w:rPr>
                <w:t>коном</w:t>
              </w:r>
            </w:hyperlink>
            <w:hyperlink r:id="rId86">
              <w:r w:rsidR="00070E0C">
                <w:rPr>
                  <w:sz w:val="24"/>
                </w:rPr>
                <w:t xml:space="preserve"> </w:t>
              </w:r>
            </w:hyperlink>
            <w:r w:rsidR="00070E0C">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79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1.4.5.2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87">
              <w:r>
                <w:rPr>
                  <w:sz w:val="24"/>
                </w:rPr>
                <w:t>за-</w:t>
              </w:r>
            </w:hyperlink>
          </w:p>
          <w:p w:rsidR="00FF15B2" w:rsidRDefault="000E3123">
            <w:pPr>
              <w:spacing w:after="0" w:line="259" w:lineRule="auto"/>
              <w:ind w:left="-24" w:right="0" w:firstLine="0"/>
              <w:jc w:val="left"/>
            </w:pPr>
            <w:hyperlink r:id="rId88">
              <w:r w:rsidR="00070E0C">
                <w:rPr>
                  <w:sz w:val="24"/>
                </w:rPr>
                <w:t xml:space="preserve"> </w:t>
              </w:r>
            </w:hyperlink>
            <w:hyperlink r:id="rId89">
              <w:r w:rsidR="00070E0C">
                <w:rPr>
                  <w:sz w:val="24"/>
                </w:rPr>
                <w:t>коном</w:t>
              </w:r>
            </w:hyperlink>
            <w:hyperlink r:id="rId90">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26452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4" w:right="0" w:firstLine="0"/>
              <w:jc w:val="center"/>
            </w:pPr>
            <w:r>
              <w:rPr>
                <w:sz w:val="24"/>
              </w:rPr>
              <w:t xml:space="preserve">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Итого по контрактам, планируемым к заключению в соответствующем финансовом году в соответствии с Федеральным </w:t>
            </w:r>
            <w:hyperlink r:id="rId91">
              <w:r>
                <w:rPr>
                  <w:sz w:val="24"/>
                </w:rPr>
                <w:t>законом</w:t>
              </w:r>
            </w:hyperlink>
            <w:hyperlink r:id="rId92">
              <w:r>
                <w:rPr>
                  <w:sz w:val="24"/>
                </w:rPr>
                <w:t xml:space="preserve"> </w:t>
              </w:r>
            </w:hyperlink>
            <w:r>
              <w:rPr>
                <w:sz w:val="24"/>
              </w:rPr>
              <w:t xml:space="preserve">№ 44-ФЗ, по соответствующему году закупки*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26500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979"/>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89" w:line="259" w:lineRule="auto"/>
              <w:ind w:left="94" w:right="0" w:firstLine="0"/>
            </w:pPr>
            <w:r>
              <w:rPr>
                <w:sz w:val="24"/>
              </w:rPr>
              <w:t xml:space="preserve">в том числе по году начала закупки: </w:t>
            </w:r>
          </w:p>
          <w:p w:rsidR="00FF15B2" w:rsidRDefault="00070E0C">
            <w:pPr>
              <w:spacing w:after="0" w:line="259" w:lineRule="auto"/>
              <w:ind w:left="62" w:right="0" w:firstLine="0"/>
              <w:jc w:val="left"/>
            </w:pP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80" w:right="0" w:firstLine="0"/>
              <w:jc w:val="left"/>
            </w:pPr>
            <w:r>
              <w:rPr>
                <w:sz w:val="24"/>
              </w:rPr>
              <w:t xml:space="preserve">26510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jc w:val="center"/>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в том числе закупки до начала очередного финансового года: </w:t>
            </w:r>
          </w:p>
        </w:tc>
        <w:tc>
          <w:tcPr>
            <w:tcW w:w="96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80" w:right="0" w:firstLine="0"/>
              <w:jc w:val="left"/>
            </w:pPr>
            <w:r>
              <w:rPr>
                <w:sz w:val="24"/>
              </w:rPr>
              <w:t xml:space="preserve">26520 </w:t>
            </w:r>
          </w:p>
        </w:tc>
        <w:tc>
          <w:tcPr>
            <w:tcW w:w="79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2" w:right="0" w:firstLine="0"/>
              <w:jc w:val="left"/>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4" w:right="0" w:firstLine="0"/>
              <w:jc w:val="center"/>
            </w:pPr>
            <w:r>
              <w:rPr>
                <w:sz w:val="24"/>
              </w:rPr>
              <w:lastRenderedPageBreak/>
              <w:t xml:space="preserve">3.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152" w:firstLine="0"/>
            </w:pPr>
            <w:r>
              <w:rPr>
                <w:sz w:val="24"/>
              </w:rPr>
              <w:t xml:space="preserve">Итого по договорам, планируемым к заключению в соответствующем финансовом году в соответствии с Федеральным </w:t>
            </w:r>
            <w:hyperlink r:id="rId93">
              <w:r>
                <w:rPr>
                  <w:sz w:val="24"/>
                </w:rPr>
                <w:t>законом</w:t>
              </w:r>
            </w:hyperlink>
            <w:hyperlink r:id="rId94">
              <w:r>
                <w:rPr>
                  <w:sz w:val="24"/>
                </w:rPr>
                <w:t xml:space="preserve"> </w:t>
              </w:r>
            </w:hyperlink>
            <w:r>
              <w:rPr>
                <w:sz w:val="24"/>
              </w:rPr>
              <w:t xml:space="preserve">№ 223-ФЗ, по соответствующему году закупки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26600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490"/>
        </w:trPr>
        <w:tc>
          <w:tcPr>
            <w:tcW w:w="7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6" w:right="0" w:firstLine="0"/>
              <w:jc w:val="center"/>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pPr>
            <w:r>
              <w:rPr>
                <w:sz w:val="24"/>
              </w:rPr>
              <w:t xml:space="preserve">в том числе по году начала закупки: </w:t>
            </w:r>
          </w:p>
        </w:tc>
        <w:tc>
          <w:tcPr>
            <w:tcW w:w="96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80" w:right="0" w:firstLine="0"/>
              <w:jc w:val="left"/>
            </w:pPr>
            <w:r>
              <w:rPr>
                <w:sz w:val="24"/>
              </w:rPr>
              <w:t xml:space="preserve">26610 </w:t>
            </w:r>
          </w:p>
        </w:tc>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2" w:right="0" w:firstLine="0"/>
              <w:jc w:val="center"/>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в том числе закупки до начала очередного финансового года: </w:t>
            </w:r>
          </w:p>
        </w:tc>
        <w:tc>
          <w:tcPr>
            <w:tcW w:w="96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80" w:right="0" w:firstLine="0"/>
              <w:jc w:val="left"/>
            </w:pPr>
            <w:r>
              <w:rPr>
                <w:sz w:val="24"/>
              </w:rPr>
              <w:t xml:space="preserve">26620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bl>
    <w:p w:rsidR="00FF15B2" w:rsidRDefault="00070E0C">
      <w:pPr>
        <w:spacing w:after="223" w:line="278" w:lineRule="auto"/>
        <w:ind w:left="-15" w:right="833"/>
      </w:pPr>
      <w:r>
        <w:rPr>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 </w:t>
      </w:r>
    </w:p>
    <w:p w:rsidR="00FF15B2" w:rsidRDefault="00070E0C">
      <w:pPr>
        <w:spacing w:after="0" w:line="278" w:lineRule="auto"/>
        <w:ind w:left="-15" w:right="833"/>
      </w:pPr>
      <w:r>
        <w:rPr>
          <w:sz w:val="20"/>
        </w:rPr>
        <w:t xml:space="preserve">*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Руководитель учреждения </w:t>
      </w:r>
    </w:p>
    <w:p w:rsidR="00FF15B2" w:rsidRDefault="00070E0C">
      <w:pPr>
        <w:spacing w:after="5" w:line="269" w:lineRule="auto"/>
        <w:ind w:left="-5" w:right="832" w:hanging="10"/>
      </w:pPr>
      <w:r>
        <w:rPr>
          <w:sz w:val="24"/>
        </w:rPr>
        <w:t xml:space="preserve">    (уполномоченное лицо учреждения)  ___________ _________ _______________ </w:t>
      </w:r>
    </w:p>
    <w:p w:rsidR="00FF15B2" w:rsidRDefault="00070E0C">
      <w:pPr>
        <w:spacing w:after="5" w:line="269" w:lineRule="auto"/>
        <w:ind w:left="-5" w:right="832" w:hanging="10"/>
      </w:pPr>
      <w:r>
        <w:rPr>
          <w:sz w:val="24"/>
        </w:rPr>
        <w:t xml:space="preserve">                                      </w:t>
      </w:r>
      <w:proofErr w:type="gramStart"/>
      <w:r>
        <w:rPr>
          <w:sz w:val="24"/>
        </w:rPr>
        <w:t xml:space="preserve">(должность) (подпись)  (расшифровка </w:t>
      </w:r>
      <w:proofErr w:type="gramEnd"/>
    </w:p>
    <w:p w:rsidR="00FF15B2" w:rsidRDefault="00070E0C">
      <w:pPr>
        <w:spacing w:after="5" w:line="269" w:lineRule="auto"/>
        <w:ind w:left="-5" w:right="832" w:hanging="10"/>
      </w:pPr>
      <w:r>
        <w:rPr>
          <w:sz w:val="24"/>
        </w:rPr>
        <w:t xml:space="preserve">                                                               подписи) </w:t>
      </w:r>
    </w:p>
    <w:p w:rsidR="00FF15B2" w:rsidRDefault="00070E0C">
      <w:pPr>
        <w:spacing w:after="5" w:line="269" w:lineRule="auto"/>
        <w:ind w:left="-5" w:right="832" w:hanging="10"/>
      </w:pPr>
      <w:r>
        <w:rPr>
          <w:sz w:val="24"/>
        </w:rPr>
        <w:t xml:space="preserve">    Исполнитель  ___________ ___________________ _________ </w:t>
      </w:r>
    </w:p>
    <w:p w:rsidR="00FF15B2" w:rsidRDefault="00070E0C">
      <w:pPr>
        <w:spacing w:after="5" w:line="269" w:lineRule="auto"/>
        <w:ind w:left="-5" w:right="832" w:hanging="10"/>
      </w:pPr>
      <w:r>
        <w:rPr>
          <w:sz w:val="24"/>
        </w:rPr>
        <w:t xml:space="preserve">                 (должность) (фамилия, инициалы) (телефон) </w:t>
      </w:r>
    </w:p>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"__" ________ 20__ г. </w:t>
      </w:r>
    </w:p>
    <w:p w:rsidR="00FF15B2" w:rsidRDefault="00070E0C">
      <w:pPr>
        <w:spacing w:after="20"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СОГЛАСОВАНО </w:t>
      </w:r>
    </w:p>
    <w:p w:rsidR="00FF15B2" w:rsidRDefault="00070E0C">
      <w:pPr>
        <w:spacing w:after="5" w:line="269" w:lineRule="auto"/>
        <w:ind w:left="-5" w:right="832" w:hanging="10"/>
      </w:pPr>
      <w:r>
        <w:rPr>
          <w:sz w:val="24"/>
        </w:rPr>
        <w:t xml:space="preserve">_________________________________________________________________________ </w:t>
      </w:r>
    </w:p>
    <w:p w:rsidR="00FF15B2" w:rsidRDefault="00070E0C">
      <w:pPr>
        <w:spacing w:after="5" w:line="269" w:lineRule="auto"/>
        <w:ind w:left="-5" w:right="832" w:hanging="10"/>
      </w:pPr>
      <w:r>
        <w:rPr>
          <w:sz w:val="24"/>
        </w:rPr>
        <w:t xml:space="preserve">      (наименование должности уполномоченного лица органа-учредителя) </w:t>
      </w:r>
    </w:p>
    <w:p w:rsidR="00FF15B2" w:rsidRDefault="00070E0C">
      <w:pPr>
        <w:spacing w:after="5" w:line="269" w:lineRule="auto"/>
        <w:ind w:left="-5" w:right="832" w:hanging="10"/>
      </w:pPr>
      <w:r>
        <w:rPr>
          <w:sz w:val="24"/>
        </w:rPr>
        <w:t xml:space="preserve">     (подпись)                           (расшифровка подписи)            </w:t>
      </w:r>
    </w:p>
    <w:p w:rsidR="00FF15B2" w:rsidRDefault="00070E0C">
      <w:pPr>
        <w:spacing w:after="22"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"__" ___________ 20__ г.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FF15B2" w:rsidRDefault="00070E0C">
      <w:pPr>
        <w:spacing w:after="24" w:line="259" w:lineRule="auto"/>
        <w:ind w:left="2578" w:right="837" w:hanging="10"/>
        <w:jc w:val="right"/>
      </w:pPr>
      <w:bookmarkStart w:id="0" w:name="_GoBack"/>
      <w:bookmarkEnd w:id="0"/>
      <w:r>
        <w:rPr>
          <w:sz w:val="24"/>
        </w:rPr>
        <w:t xml:space="preserve">│Приложение </w:t>
      </w:r>
    </w:p>
    <w:p w:rsidR="00FF15B2" w:rsidRDefault="00070E0C">
      <w:pPr>
        <w:spacing w:after="24" w:line="259" w:lineRule="auto"/>
        <w:ind w:left="2578" w:right="837" w:hanging="10"/>
        <w:jc w:val="right"/>
      </w:pPr>
      <w:r>
        <w:rPr>
          <w:sz w:val="24"/>
        </w:rPr>
        <w:t>к</w:t>
      </w:r>
      <w:r>
        <w:rPr>
          <w:rFonts w:ascii="Courier New" w:eastAsia="Courier New" w:hAnsi="Courier New" w:cs="Courier New"/>
          <w:sz w:val="20"/>
        </w:rPr>
        <w:t xml:space="preserve"> </w:t>
      </w:r>
      <w:r>
        <w:rPr>
          <w:sz w:val="24"/>
        </w:rPr>
        <w:t xml:space="preserve">Плану финансово-хозяйственной деятельности муниципального бюджетного </w:t>
      </w:r>
    </w:p>
    <w:p w:rsidR="00FF15B2" w:rsidRDefault="00070E0C">
      <w:pPr>
        <w:spacing w:after="0" w:line="259" w:lineRule="auto"/>
        <w:ind w:left="2578" w:right="837" w:hanging="10"/>
        <w:jc w:val="right"/>
      </w:pPr>
      <w:r>
        <w:rPr>
          <w:sz w:val="24"/>
        </w:rPr>
        <w:t xml:space="preserve"> (муниципального автономного) учреждения </w:t>
      </w:r>
    </w:p>
    <w:p w:rsidR="00FF15B2" w:rsidRDefault="00070E0C">
      <w:pPr>
        <w:spacing w:after="0" w:line="259" w:lineRule="auto"/>
        <w:ind w:right="0" w:firstLine="0"/>
        <w:jc w:val="left"/>
      </w:pPr>
      <w:r>
        <w:rPr>
          <w:sz w:val="24"/>
        </w:rPr>
        <w:t xml:space="preserve"> </w:t>
      </w:r>
    </w:p>
    <w:p w:rsidR="00FF15B2" w:rsidRDefault="00070E0C">
      <w:pPr>
        <w:spacing w:after="22" w:line="259" w:lineRule="auto"/>
        <w:ind w:right="0" w:firstLine="0"/>
        <w:jc w:val="left"/>
      </w:pPr>
      <w:r>
        <w:rPr>
          <w:sz w:val="24"/>
        </w:rPr>
        <w:t xml:space="preserve">            </w:t>
      </w:r>
    </w:p>
    <w:p w:rsidR="00FF15B2" w:rsidRDefault="00070E0C">
      <w:pPr>
        <w:spacing w:after="5" w:line="269" w:lineRule="auto"/>
        <w:ind w:left="1023" w:right="1800" w:hanging="10"/>
        <w:jc w:val="center"/>
      </w:pPr>
      <w:r>
        <w:rPr>
          <w:sz w:val="24"/>
        </w:rPr>
        <w:t xml:space="preserve">Расчеты (обоснования) к плану финансово-хозяйственной деятельности муниципального учреждения </w:t>
      </w:r>
    </w:p>
    <w:p w:rsidR="00FF15B2" w:rsidRDefault="00070E0C">
      <w:pPr>
        <w:spacing w:after="0" w:line="259" w:lineRule="auto"/>
        <w:ind w:right="0" w:firstLine="0"/>
        <w:jc w:val="left"/>
      </w:pPr>
      <w:r>
        <w:rPr>
          <w:sz w:val="24"/>
        </w:rPr>
        <w:t xml:space="preserve"> </w:t>
      </w:r>
    </w:p>
    <w:p w:rsidR="00FF15B2" w:rsidRDefault="00070E0C">
      <w:pPr>
        <w:spacing w:after="17" w:line="259" w:lineRule="auto"/>
        <w:ind w:right="0" w:firstLine="0"/>
        <w:jc w:val="left"/>
      </w:pPr>
      <w:r>
        <w:rPr>
          <w:sz w:val="24"/>
        </w:rPr>
        <w:t xml:space="preserve"> </w:t>
      </w:r>
    </w:p>
    <w:p w:rsidR="00FF15B2" w:rsidRDefault="00070E0C">
      <w:pPr>
        <w:numPr>
          <w:ilvl w:val="0"/>
          <w:numId w:val="10"/>
        </w:numPr>
        <w:spacing w:after="5" w:line="269" w:lineRule="auto"/>
        <w:ind w:right="832" w:hanging="240"/>
      </w:pPr>
      <w:r>
        <w:rPr>
          <w:sz w:val="24"/>
        </w:rPr>
        <w:t xml:space="preserve">Расчеты (обоснования) выплат персоналу  </w:t>
      </w:r>
    </w:p>
    <w:p w:rsidR="00FF15B2" w:rsidRDefault="00070E0C">
      <w:pPr>
        <w:spacing w:after="5" w:line="269" w:lineRule="auto"/>
        <w:ind w:left="-5" w:right="832" w:hanging="10"/>
      </w:pPr>
      <w:r>
        <w:rPr>
          <w:sz w:val="24"/>
        </w:rPr>
        <w:t xml:space="preserve">    Код видов расходов __________________________________________ </w:t>
      </w:r>
    </w:p>
    <w:p w:rsidR="00FF15B2" w:rsidRDefault="00070E0C">
      <w:pPr>
        <w:spacing w:after="23"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Источник финансового обеспечения ____________________________ </w:t>
      </w:r>
    </w:p>
    <w:p w:rsidR="00FF15B2" w:rsidRDefault="00070E0C">
      <w:pPr>
        <w:spacing w:after="17" w:line="259" w:lineRule="auto"/>
        <w:ind w:right="0" w:firstLine="0"/>
        <w:jc w:val="left"/>
      </w:pPr>
      <w:r>
        <w:rPr>
          <w:sz w:val="24"/>
        </w:rPr>
        <w:t xml:space="preserve"> </w:t>
      </w:r>
    </w:p>
    <w:p w:rsidR="00FF15B2" w:rsidRDefault="00070E0C">
      <w:pPr>
        <w:numPr>
          <w:ilvl w:val="1"/>
          <w:numId w:val="10"/>
        </w:numPr>
        <w:spacing w:after="5" w:line="269" w:lineRule="auto"/>
        <w:ind w:right="832" w:hanging="420"/>
      </w:pPr>
      <w:r>
        <w:rPr>
          <w:sz w:val="24"/>
        </w:rPr>
        <w:t xml:space="preserve">Расчеты (обоснования) расходов на оплату труда </w:t>
      </w:r>
    </w:p>
    <w:p w:rsidR="00FF15B2" w:rsidRDefault="00070E0C">
      <w:pPr>
        <w:spacing w:after="0" w:line="259" w:lineRule="auto"/>
        <w:ind w:right="0" w:firstLine="0"/>
        <w:jc w:val="left"/>
      </w:pPr>
      <w:r>
        <w:rPr>
          <w:sz w:val="24"/>
        </w:rPr>
        <w:t xml:space="preserve"> </w:t>
      </w:r>
    </w:p>
    <w:tbl>
      <w:tblPr>
        <w:tblStyle w:val="TableGrid"/>
        <w:tblW w:w="9364" w:type="dxa"/>
        <w:tblInd w:w="-62" w:type="dxa"/>
        <w:tblCellMar>
          <w:top w:w="108" w:type="dxa"/>
          <w:left w:w="60" w:type="dxa"/>
          <w:right w:w="2" w:type="dxa"/>
        </w:tblCellMar>
        <w:tblLook w:val="04A0"/>
      </w:tblPr>
      <w:tblGrid>
        <w:gridCol w:w="448"/>
        <w:gridCol w:w="1302"/>
        <w:gridCol w:w="1612"/>
        <w:gridCol w:w="669"/>
        <w:gridCol w:w="1570"/>
        <w:gridCol w:w="1611"/>
        <w:gridCol w:w="1240"/>
        <w:gridCol w:w="865"/>
        <w:gridCol w:w="851"/>
      </w:tblGrid>
      <w:tr w:rsidR="00FF15B2">
        <w:trPr>
          <w:trHeight w:val="766"/>
        </w:trPr>
        <w:tc>
          <w:tcPr>
            <w:tcW w:w="566"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339"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Должность, группа </w:t>
            </w:r>
          </w:p>
          <w:p w:rsidR="00FF15B2" w:rsidRDefault="00070E0C">
            <w:pPr>
              <w:spacing w:after="0" w:line="259" w:lineRule="auto"/>
              <w:ind w:right="17" w:firstLine="0"/>
              <w:jc w:val="center"/>
            </w:pPr>
            <w:r>
              <w:rPr>
                <w:sz w:val="24"/>
              </w:rPr>
              <w:t xml:space="preserve">должностей </w:t>
            </w:r>
          </w:p>
        </w:tc>
        <w:tc>
          <w:tcPr>
            <w:tcW w:w="1133"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Установленная </w:t>
            </w:r>
          </w:p>
          <w:p w:rsidR="00FF15B2" w:rsidRDefault="00070E0C">
            <w:pPr>
              <w:spacing w:after="0" w:line="259" w:lineRule="auto"/>
              <w:ind w:right="0" w:firstLine="0"/>
              <w:jc w:val="center"/>
            </w:pPr>
            <w:r>
              <w:rPr>
                <w:sz w:val="24"/>
              </w:rPr>
              <w:t xml:space="preserve">численность, единиц </w:t>
            </w:r>
          </w:p>
        </w:tc>
        <w:tc>
          <w:tcPr>
            <w:tcW w:w="4198" w:type="dxa"/>
            <w:gridSpan w:val="4"/>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Среднемесячный размер оплаты труда на одного работника, руб. </w:t>
            </w:r>
          </w:p>
        </w:tc>
        <w:tc>
          <w:tcPr>
            <w:tcW w:w="812"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left="4" w:right="0" w:hanging="4"/>
              <w:jc w:val="center"/>
            </w:pPr>
            <w:r>
              <w:rPr>
                <w:sz w:val="24"/>
              </w:rPr>
              <w:t>прочие вы-</w:t>
            </w:r>
          </w:p>
          <w:p w:rsidR="00FF15B2" w:rsidRDefault="00070E0C">
            <w:pPr>
              <w:spacing w:after="0" w:line="238" w:lineRule="auto"/>
              <w:ind w:right="0" w:firstLine="0"/>
              <w:jc w:val="center"/>
            </w:pPr>
            <w:r>
              <w:rPr>
                <w:sz w:val="24"/>
              </w:rPr>
              <w:t xml:space="preserve">платы </w:t>
            </w:r>
            <w:proofErr w:type="spellStart"/>
            <w:r>
              <w:rPr>
                <w:sz w:val="24"/>
              </w:rPr>
              <w:t>соци</w:t>
            </w:r>
            <w:proofErr w:type="spellEnd"/>
            <w:r>
              <w:rPr>
                <w:sz w:val="24"/>
              </w:rPr>
              <w:t>-</w:t>
            </w:r>
          </w:p>
          <w:p w:rsidR="00FF15B2" w:rsidRDefault="00070E0C">
            <w:pPr>
              <w:spacing w:after="0" w:line="238" w:lineRule="auto"/>
              <w:ind w:right="0" w:firstLine="0"/>
              <w:jc w:val="center"/>
            </w:pPr>
            <w:proofErr w:type="spellStart"/>
            <w:r>
              <w:rPr>
                <w:sz w:val="24"/>
              </w:rPr>
              <w:t>ального</w:t>
            </w:r>
            <w:proofErr w:type="spellEnd"/>
            <w:r>
              <w:rPr>
                <w:sz w:val="24"/>
              </w:rPr>
              <w:t xml:space="preserve"> ха-</w:t>
            </w:r>
          </w:p>
          <w:p w:rsidR="00FF15B2" w:rsidRDefault="00070E0C">
            <w:pPr>
              <w:spacing w:after="0" w:line="259" w:lineRule="auto"/>
              <w:ind w:right="0" w:firstLine="0"/>
              <w:jc w:val="center"/>
            </w:pPr>
            <w:proofErr w:type="spellStart"/>
            <w:r>
              <w:rPr>
                <w:sz w:val="24"/>
              </w:rPr>
              <w:t>рактера</w:t>
            </w:r>
            <w:proofErr w:type="spellEnd"/>
            <w:r>
              <w:rPr>
                <w:sz w:val="24"/>
              </w:rPr>
              <w:t xml:space="preserve"> </w:t>
            </w:r>
          </w:p>
        </w:tc>
        <w:tc>
          <w:tcPr>
            <w:tcW w:w="1315"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3" w:right="25" w:firstLine="20"/>
              <w:jc w:val="center"/>
            </w:pPr>
            <w:r>
              <w:rPr>
                <w:sz w:val="24"/>
              </w:rPr>
              <w:t xml:space="preserve">Фонд оплаты труда в год, руб.  </w:t>
            </w:r>
          </w:p>
        </w:tc>
      </w:tr>
      <w:tr w:rsidR="00FF15B2">
        <w:trPr>
          <w:trHeight w:val="492"/>
        </w:trPr>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994"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2" w:firstLine="0"/>
              <w:jc w:val="center"/>
            </w:pPr>
            <w:r>
              <w:rPr>
                <w:sz w:val="24"/>
              </w:rPr>
              <w:t xml:space="preserve">всего </w:t>
            </w:r>
          </w:p>
        </w:tc>
        <w:tc>
          <w:tcPr>
            <w:tcW w:w="3205" w:type="dxa"/>
            <w:gridSpan w:val="3"/>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в том числе: </w:t>
            </w:r>
          </w:p>
        </w:tc>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bottom"/>
          </w:tcPr>
          <w:p w:rsidR="00FF15B2" w:rsidRDefault="00FF15B2">
            <w:pPr>
              <w:spacing w:after="160" w:line="259" w:lineRule="auto"/>
              <w:ind w:right="0" w:firstLine="0"/>
              <w:jc w:val="left"/>
            </w:pPr>
          </w:p>
        </w:tc>
      </w:tr>
      <w:tr w:rsidR="00FF15B2">
        <w:trPr>
          <w:trHeight w:val="2146"/>
        </w:trPr>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5" w:firstLine="0"/>
              <w:jc w:val="center"/>
            </w:pPr>
            <w:r>
              <w:rPr>
                <w:sz w:val="24"/>
              </w:rPr>
              <w:t xml:space="preserve">по </w:t>
            </w:r>
          </w:p>
          <w:p w:rsidR="00FF15B2" w:rsidRDefault="00070E0C">
            <w:pPr>
              <w:spacing w:after="0" w:line="259" w:lineRule="auto"/>
              <w:ind w:right="0" w:firstLine="0"/>
              <w:jc w:val="center"/>
            </w:pPr>
            <w:r>
              <w:rPr>
                <w:sz w:val="24"/>
              </w:rPr>
              <w:t xml:space="preserve">должностному окладу </w:t>
            </w:r>
          </w:p>
        </w:tc>
        <w:tc>
          <w:tcPr>
            <w:tcW w:w="122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по выплатам ком-</w:t>
            </w:r>
          </w:p>
          <w:p w:rsidR="00FF15B2" w:rsidRDefault="00070E0C">
            <w:pPr>
              <w:spacing w:after="0" w:line="259" w:lineRule="auto"/>
              <w:ind w:right="0" w:firstLine="0"/>
              <w:jc w:val="center"/>
            </w:pPr>
            <w:proofErr w:type="spellStart"/>
            <w:r>
              <w:rPr>
                <w:sz w:val="24"/>
              </w:rPr>
              <w:t>пенсационного</w:t>
            </w:r>
            <w:proofErr w:type="spellEnd"/>
            <w:r>
              <w:rPr>
                <w:sz w:val="24"/>
              </w:rPr>
              <w:t xml:space="preserve"> характера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06" w:right="0" w:firstLine="0"/>
              <w:jc w:val="left"/>
            </w:pPr>
            <w:r>
              <w:rPr>
                <w:sz w:val="24"/>
              </w:rPr>
              <w:t>по вы-</w:t>
            </w:r>
          </w:p>
          <w:p w:rsidR="00FF15B2" w:rsidRDefault="00070E0C">
            <w:pPr>
              <w:spacing w:after="0" w:line="238" w:lineRule="auto"/>
              <w:ind w:right="0" w:firstLine="0"/>
              <w:jc w:val="center"/>
            </w:pPr>
            <w:r>
              <w:rPr>
                <w:sz w:val="24"/>
              </w:rPr>
              <w:t xml:space="preserve">платам </w:t>
            </w:r>
            <w:proofErr w:type="spellStart"/>
            <w:r>
              <w:rPr>
                <w:sz w:val="24"/>
              </w:rPr>
              <w:t>стиму</w:t>
            </w:r>
            <w:proofErr w:type="spellEnd"/>
            <w:r>
              <w:rPr>
                <w:sz w:val="24"/>
              </w:rPr>
              <w:t>-</w:t>
            </w:r>
          </w:p>
          <w:p w:rsidR="00FF15B2" w:rsidRDefault="00070E0C">
            <w:pPr>
              <w:spacing w:after="0" w:line="238" w:lineRule="auto"/>
              <w:ind w:right="0" w:firstLine="0"/>
              <w:jc w:val="center"/>
            </w:pPr>
            <w:proofErr w:type="spellStart"/>
            <w:r>
              <w:rPr>
                <w:sz w:val="24"/>
              </w:rPr>
              <w:t>лирующего</w:t>
            </w:r>
            <w:proofErr w:type="spellEnd"/>
            <w:r>
              <w:rPr>
                <w:sz w:val="24"/>
              </w:rPr>
              <w:t xml:space="preserve"> </w:t>
            </w:r>
          </w:p>
          <w:p w:rsidR="00FF15B2" w:rsidRDefault="00070E0C">
            <w:pPr>
              <w:spacing w:after="0" w:line="259" w:lineRule="auto"/>
              <w:ind w:right="0" w:firstLine="0"/>
              <w:jc w:val="center"/>
            </w:pPr>
            <w:r>
              <w:rPr>
                <w:sz w:val="24"/>
              </w:rPr>
              <w:t xml:space="preserve">характера </w:t>
            </w: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3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5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7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8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10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2"/>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339"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0" w:line="259" w:lineRule="auto"/>
        <w:ind w:right="0" w:firstLine="0"/>
        <w:jc w:val="left"/>
      </w:pPr>
      <w:r>
        <w:rPr>
          <w:sz w:val="24"/>
        </w:rPr>
        <w:t xml:space="preserve"> </w:t>
      </w:r>
    </w:p>
    <w:p w:rsidR="00FF15B2" w:rsidRDefault="00070E0C">
      <w:pPr>
        <w:spacing w:after="20" w:line="259" w:lineRule="auto"/>
        <w:ind w:right="0" w:firstLine="0"/>
        <w:jc w:val="left"/>
      </w:pPr>
      <w:r>
        <w:rPr>
          <w:sz w:val="24"/>
        </w:rPr>
        <w:t xml:space="preserve"> </w:t>
      </w:r>
    </w:p>
    <w:p w:rsidR="00FF15B2" w:rsidRDefault="00070E0C">
      <w:pPr>
        <w:numPr>
          <w:ilvl w:val="1"/>
          <w:numId w:val="10"/>
        </w:numPr>
        <w:spacing w:after="5" w:line="269" w:lineRule="auto"/>
        <w:ind w:right="832" w:hanging="420"/>
      </w:pPr>
      <w:r>
        <w:rPr>
          <w:sz w:val="24"/>
        </w:rPr>
        <w:t>Расчеты (обоснования) выплат персоналу при направлении в служебные командировки</w:t>
      </w:r>
      <w:r>
        <w:rPr>
          <w:rFonts w:ascii="Courier New" w:eastAsia="Courier New" w:hAnsi="Courier New" w:cs="Courier New"/>
          <w:sz w:val="20"/>
        </w:rPr>
        <w:t xml:space="preserve"> </w:t>
      </w:r>
    </w:p>
    <w:tbl>
      <w:tblPr>
        <w:tblStyle w:val="TableGrid"/>
        <w:tblW w:w="9362" w:type="dxa"/>
        <w:tblInd w:w="-62" w:type="dxa"/>
        <w:tblCellMar>
          <w:top w:w="108" w:type="dxa"/>
          <w:left w:w="60" w:type="dxa"/>
          <w:right w:w="3" w:type="dxa"/>
        </w:tblCellMar>
        <w:tblLook w:val="04A0"/>
      </w:tblPr>
      <w:tblGrid>
        <w:gridCol w:w="566"/>
        <w:gridCol w:w="1645"/>
        <w:gridCol w:w="2815"/>
        <w:gridCol w:w="1474"/>
        <w:gridCol w:w="1436"/>
        <w:gridCol w:w="1426"/>
      </w:tblGrid>
      <w:tr w:rsidR="00FF15B2">
        <w:trPr>
          <w:trHeight w:val="1042"/>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lastRenderedPageBreak/>
              <w:t xml:space="preserve">N </w:t>
            </w:r>
          </w:p>
          <w:p w:rsidR="00FF15B2" w:rsidRDefault="00070E0C">
            <w:pPr>
              <w:spacing w:after="0" w:line="259" w:lineRule="auto"/>
              <w:ind w:left="62" w:right="0" w:firstLine="0"/>
              <w:jc w:val="left"/>
            </w:pPr>
            <w:r>
              <w:rPr>
                <w:sz w:val="24"/>
              </w:rPr>
              <w:t xml:space="preserve">п/п </w:t>
            </w:r>
          </w:p>
        </w:tc>
        <w:tc>
          <w:tcPr>
            <w:tcW w:w="1645"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Средний размер выплаты на одного работника в день, руб.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работников, чел. </w:t>
            </w:r>
          </w:p>
        </w:tc>
        <w:tc>
          <w:tcPr>
            <w:tcW w:w="143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Количество дней </w:t>
            </w:r>
          </w:p>
        </w:tc>
        <w:tc>
          <w:tcPr>
            <w:tcW w:w="142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36" w:right="0" w:firstLine="0"/>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1 </w:t>
            </w:r>
          </w:p>
        </w:tc>
        <w:tc>
          <w:tcPr>
            <w:tcW w:w="164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2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4 </w:t>
            </w:r>
          </w:p>
        </w:tc>
        <w:tc>
          <w:tcPr>
            <w:tcW w:w="14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5 </w:t>
            </w:r>
          </w:p>
        </w:tc>
        <w:tc>
          <w:tcPr>
            <w:tcW w:w="14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4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4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numPr>
          <w:ilvl w:val="1"/>
          <w:numId w:val="10"/>
        </w:numPr>
        <w:spacing w:after="5" w:line="269" w:lineRule="auto"/>
        <w:ind w:right="832" w:hanging="420"/>
      </w:pPr>
      <w:r>
        <w:rPr>
          <w:sz w:val="24"/>
        </w:rPr>
        <w:t xml:space="preserve">Расчеты (обоснования) выплат персоналу по уходу за ребенком </w:t>
      </w:r>
    </w:p>
    <w:p w:rsidR="00FF15B2" w:rsidRDefault="00070E0C">
      <w:pPr>
        <w:spacing w:after="0" w:line="259" w:lineRule="auto"/>
        <w:ind w:right="0" w:firstLine="0"/>
        <w:jc w:val="left"/>
      </w:pPr>
      <w:r>
        <w:rPr>
          <w:sz w:val="24"/>
        </w:rPr>
        <w:t xml:space="preserve"> </w:t>
      </w:r>
    </w:p>
    <w:tbl>
      <w:tblPr>
        <w:tblStyle w:val="TableGrid"/>
        <w:tblW w:w="9064" w:type="dxa"/>
        <w:tblInd w:w="-62" w:type="dxa"/>
        <w:tblCellMar>
          <w:top w:w="108" w:type="dxa"/>
          <w:left w:w="60" w:type="dxa"/>
          <w:right w:w="2" w:type="dxa"/>
        </w:tblCellMar>
        <w:tblLook w:val="04A0"/>
      </w:tblPr>
      <w:tblGrid>
        <w:gridCol w:w="567"/>
        <w:gridCol w:w="1760"/>
        <w:gridCol w:w="1541"/>
        <w:gridCol w:w="1757"/>
        <w:gridCol w:w="1538"/>
        <w:gridCol w:w="1901"/>
      </w:tblGrid>
      <w:tr w:rsidR="00FF15B2">
        <w:trPr>
          <w:trHeight w:val="1320"/>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76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8" w:lineRule="auto"/>
              <w:ind w:right="0" w:firstLine="0"/>
              <w:jc w:val="center"/>
            </w:pPr>
            <w:r>
              <w:rPr>
                <w:sz w:val="24"/>
              </w:rPr>
              <w:t xml:space="preserve">Численность работников, </w:t>
            </w:r>
          </w:p>
          <w:p w:rsidR="00FF15B2" w:rsidRDefault="00070E0C">
            <w:pPr>
              <w:spacing w:after="0" w:line="259" w:lineRule="auto"/>
              <w:ind w:right="0" w:firstLine="0"/>
              <w:jc w:val="center"/>
            </w:pPr>
            <w:r>
              <w:rPr>
                <w:sz w:val="24"/>
              </w:rPr>
              <w:t xml:space="preserve">получающих пособие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8" w:lineRule="auto"/>
              <w:ind w:right="0" w:firstLine="0"/>
              <w:jc w:val="center"/>
            </w:pPr>
            <w:r>
              <w:rPr>
                <w:sz w:val="24"/>
              </w:rPr>
              <w:t xml:space="preserve">Количество выплат в год на </w:t>
            </w:r>
          </w:p>
          <w:p w:rsidR="00FF15B2" w:rsidRDefault="00070E0C">
            <w:pPr>
              <w:spacing w:after="0" w:line="259" w:lineRule="auto"/>
              <w:ind w:right="0" w:firstLine="0"/>
              <w:jc w:val="center"/>
            </w:pPr>
            <w:r>
              <w:rPr>
                <w:sz w:val="24"/>
              </w:rPr>
              <w:t xml:space="preserve">одного работника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8" w:lineRule="auto"/>
              <w:ind w:right="0" w:firstLine="0"/>
              <w:jc w:val="center"/>
            </w:pPr>
            <w:r>
              <w:rPr>
                <w:sz w:val="24"/>
              </w:rPr>
              <w:t>Размер выплаты (</w:t>
            </w:r>
            <w:proofErr w:type="spellStart"/>
            <w:r>
              <w:rPr>
                <w:sz w:val="24"/>
              </w:rPr>
              <w:t>посо</w:t>
            </w:r>
            <w:proofErr w:type="spellEnd"/>
            <w:r>
              <w:rPr>
                <w:sz w:val="24"/>
              </w:rPr>
              <w:t>-</w:t>
            </w:r>
          </w:p>
          <w:p w:rsidR="00FF15B2" w:rsidRDefault="00070E0C">
            <w:pPr>
              <w:spacing w:after="0" w:line="259" w:lineRule="auto"/>
              <w:ind w:right="0" w:firstLine="0"/>
              <w:jc w:val="center"/>
            </w:pPr>
            <w:r>
              <w:rPr>
                <w:sz w:val="24"/>
              </w:rPr>
              <w:t xml:space="preserve">бия) в месяц, руб. </w:t>
            </w:r>
          </w:p>
        </w:tc>
        <w:tc>
          <w:tcPr>
            <w:tcW w:w="190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0"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7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3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5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76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8"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1.3.1. Расчеты (обоснования) иных выплат персоналу, кроме оплаты труда </w:t>
      </w:r>
    </w:p>
    <w:p w:rsidR="00FF15B2" w:rsidRDefault="00070E0C">
      <w:pPr>
        <w:spacing w:after="0" w:line="259" w:lineRule="auto"/>
        <w:ind w:right="0" w:firstLine="0"/>
        <w:jc w:val="left"/>
      </w:pPr>
      <w:r>
        <w:rPr>
          <w:sz w:val="24"/>
        </w:rPr>
        <w:t xml:space="preserve"> </w:t>
      </w:r>
    </w:p>
    <w:tbl>
      <w:tblPr>
        <w:tblStyle w:val="TableGrid"/>
        <w:tblW w:w="9278" w:type="dxa"/>
        <w:tblInd w:w="-62" w:type="dxa"/>
        <w:tblCellMar>
          <w:top w:w="108" w:type="dxa"/>
          <w:left w:w="60" w:type="dxa"/>
          <w:right w:w="2" w:type="dxa"/>
        </w:tblCellMar>
        <w:tblLook w:val="04A0"/>
      </w:tblPr>
      <w:tblGrid>
        <w:gridCol w:w="566"/>
        <w:gridCol w:w="1662"/>
        <w:gridCol w:w="2040"/>
        <w:gridCol w:w="1419"/>
        <w:gridCol w:w="1813"/>
        <w:gridCol w:w="1778"/>
      </w:tblGrid>
      <w:tr w:rsidR="00FF15B2">
        <w:trPr>
          <w:trHeight w:val="1597"/>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66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9" w:lineRule="auto"/>
              <w:ind w:right="0" w:firstLine="0"/>
              <w:jc w:val="center"/>
            </w:pPr>
            <w:r>
              <w:rPr>
                <w:sz w:val="24"/>
              </w:rPr>
              <w:t>Численность работников, полу-</w:t>
            </w:r>
          </w:p>
          <w:p w:rsidR="00FF15B2" w:rsidRDefault="00070E0C">
            <w:pPr>
              <w:spacing w:after="0" w:line="259" w:lineRule="auto"/>
              <w:ind w:right="0" w:firstLine="0"/>
              <w:jc w:val="center"/>
            </w:pPr>
            <w:r>
              <w:rPr>
                <w:sz w:val="24"/>
              </w:rPr>
              <w:t xml:space="preserve">чающих выплату (пособие, компенсацию)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9" w:lineRule="auto"/>
              <w:ind w:right="0" w:firstLine="0"/>
              <w:jc w:val="center"/>
            </w:pPr>
            <w:r>
              <w:rPr>
                <w:sz w:val="24"/>
              </w:rPr>
              <w:t xml:space="preserve">Количество выплат в </w:t>
            </w:r>
          </w:p>
          <w:p w:rsidR="00FF15B2" w:rsidRDefault="00070E0C">
            <w:pPr>
              <w:spacing w:after="0" w:line="259" w:lineRule="auto"/>
              <w:ind w:left="12" w:right="0" w:firstLine="0"/>
            </w:pPr>
            <w:r>
              <w:rPr>
                <w:sz w:val="24"/>
              </w:rPr>
              <w:t>год на одно-</w:t>
            </w:r>
          </w:p>
          <w:p w:rsidR="00FF15B2" w:rsidRDefault="00070E0C">
            <w:pPr>
              <w:spacing w:after="0" w:line="259" w:lineRule="auto"/>
              <w:ind w:right="0" w:firstLine="0"/>
              <w:jc w:val="center"/>
            </w:pPr>
            <w:r>
              <w:rPr>
                <w:sz w:val="24"/>
              </w:rPr>
              <w:t xml:space="preserve">го работника </w:t>
            </w:r>
          </w:p>
        </w:tc>
        <w:tc>
          <w:tcPr>
            <w:tcW w:w="181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0" w:right="0" w:firstLine="0"/>
            </w:pPr>
            <w:r>
              <w:rPr>
                <w:sz w:val="24"/>
              </w:rPr>
              <w:t xml:space="preserve">Размер выплаты </w:t>
            </w:r>
          </w:p>
          <w:p w:rsidR="00FF15B2" w:rsidRDefault="00070E0C">
            <w:pPr>
              <w:spacing w:after="0" w:line="259" w:lineRule="auto"/>
              <w:ind w:right="0" w:firstLine="0"/>
              <w:jc w:val="center"/>
            </w:pPr>
            <w:r>
              <w:rPr>
                <w:sz w:val="24"/>
              </w:rPr>
              <w:t xml:space="preserve">(пособия, компенсации) в месяц, руб. </w:t>
            </w:r>
          </w:p>
        </w:tc>
        <w:tc>
          <w:tcPr>
            <w:tcW w:w="177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3"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66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4" w:firstLine="0"/>
              <w:jc w:val="center"/>
            </w:pPr>
            <w:r>
              <w:rPr>
                <w:sz w:val="24"/>
              </w:rPr>
              <w:t xml:space="preserve">4 </w:t>
            </w:r>
          </w:p>
        </w:tc>
        <w:tc>
          <w:tcPr>
            <w:tcW w:w="181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5 </w:t>
            </w:r>
          </w:p>
        </w:tc>
        <w:tc>
          <w:tcPr>
            <w:tcW w:w="177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7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2228" w:type="dxa"/>
            <w:gridSpan w:val="2"/>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x </w:t>
            </w:r>
          </w:p>
        </w:tc>
        <w:tc>
          <w:tcPr>
            <w:tcW w:w="177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21" w:line="259" w:lineRule="auto"/>
        <w:ind w:right="0" w:firstLine="0"/>
        <w:jc w:val="left"/>
      </w:pPr>
      <w:r>
        <w:rPr>
          <w:sz w:val="24"/>
        </w:rPr>
        <w:t xml:space="preserve"> </w:t>
      </w:r>
    </w:p>
    <w:p w:rsidR="00FF15B2" w:rsidRDefault="00070E0C">
      <w:pPr>
        <w:numPr>
          <w:ilvl w:val="1"/>
          <w:numId w:val="10"/>
        </w:numPr>
        <w:spacing w:after="5" w:line="269" w:lineRule="auto"/>
        <w:ind w:right="832" w:hanging="420"/>
      </w:pPr>
      <w:r>
        <w:rPr>
          <w:sz w:val="24"/>
        </w:rPr>
        <w:t xml:space="preserve">Расчеты (обоснования) страховых взносов на обязательное страхование в Пенсионный фонд РФ, в Фонд социального страхования РФ, в Федеральный фонд обязательного медицинского страхования </w:t>
      </w:r>
    </w:p>
    <w:p w:rsidR="00FF15B2" w:rsidRDefault="00070E0C">
      <w:pPr>
        <w:spacing w:after="0" w:line="259" w:lineRule="auto"/>
        <w:ind w:right="0" w:firstLine="0"/>
        <w:jc w:val="left"/>
      </w:pPr>
      <w:r>
        <w:rPr>
          <w:sz w:val="24"/>
        </w:rPr>
        <w:t xml:space="preserve"> </w:t>
      </w:r>
    </w:p>
    <w:tbl>
      <w:tblPr>
        <w:tblStyle w:val="TableGrid"/>
        <w:tblW w:w="9278" w:type="dxa"/>
        <w:tblInd w:w="-62" w:type="dxa"/>
        <w:tblCellMar>
          <w:top w:w="108" w:type="dxa"/>
          <w:right w:w="2" w:type="dxa"/>
        </w:tblCellMar>
        <w:tblLook w:val="04A0"/>
      </w:tblPr>
      <w:tblGrid>
        <w:gridCol w:w="624"/>
        <w:gridCol w:w="5960"/>
        <w:gridCol w:w="1748"/>
        <w:gridCol w:w="946"/>
      </w:tblGrid>
      <w:tr w:rsidR="00FF15B2">
        <w:trPr>
          <w:trHeight w:val="1318"/>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97" w:right="0" w:firstLine="0"/>
              <w:jc w:val="left"/>
            </w:pPr>
            <w:r>
              <w:rPr>
                <w:sz w:val="24"/>
              </w:rPr>
              <w:lastRenderedPageBreak/>
              <w:t xml:space="preserve">№ </w:t>
            </w:r>
          </w:p>
          <w:p w:rsidR="00FF15B2" w:rsidRDefault="00070E0C">
            <w:pPr>
              <w:spacing w:after="0" w:line="259" w:lineRule="auto"/>
              <w:ind w:left="149" w:right="0" w:firstLine="0"/>
              <w:jc w:val="left"/>
            </w:pPr>
            <w:r>
              <w:rPr>
                <w:sz w:val="24"/>
              </w:rPr>
              <w:t xml:space="preserve">п/п </w:t>
            </w:r>
          </w:p>
        </w:tc>
        <w:tc>
          <w:tcPr>
            <w:tcW w:w="596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06" w:right="0" w:firstLine="0"/>
            </w:pPr>
            <w:r>
              <w:rPr>
                <w:sz w:val="24"/>
              </w:rPr>
              <w:t xml:space="preserve">Наименование государственного внебюджетного фонда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9" w:right="1" w:firstLine="0"/>
              <w:jc w:val="center"/>
            </w:pPr>
            <w:r>
              <w:rPr>
                <w:sz w:val="24"/>
              </w:rPr>
              <w:t xml:space="preserve">Размер базы для начисления страховых взносов, руб.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Сумма взноса, руб. </w:t>
            </w:r>
          </w:p>
        </w:tc>
      </w:tr>
      <w:tr w:rsidR="00FF15B2">
        <w:trPr>
          <w:trHeight w:val="490"/>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 w:right="0" w:firstLine="0"/>
              <w:jc w:val="center"/>
            </w:pPr>
            <w:r>
              <w:rPr>
                <w:sz w:val="24"/>
              </w:rPr>
              <w:t xml:space="preserve">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 w:right="0" w:firstLine="0"/>
              <w:jc w:val="center"/>
            </w:pPr>
            <w:r>
              <w:rPr>
                <w:sz w:val="24"/>
              </w:rPr>
              <w:t xml:space="preserve">2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9" w:right="0" w:firstLine="0"/>
              <w:jc w:val="center"/>
            </w:pPr>
            <w:r>
              <w:rPr>
                <w:sz w:val="24"/>
              </w:rPr>
              <w:t xml:space="preserve">3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4 </w:t>
            </w:r>
          </w:p>
        </w:tc>
      </w:tr>
      <w:tr w:rsidR="00FF15B2">
        <w:trPr>
          <w:trHeight w:val="492"/>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 w:right="0" w:firstLine="0"/>
              <w:jc w:val="center"/>
            </w:pPr>
            <w:r>
              <w:rPr>
                <w:sz w:val="24"/>
              </w:rPr>
              <w:t xml:space="preserve">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Страховые взносы в Пенсионный фонд РФ, всего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9" w:right="0" w:firstLine="0"/>
              <w:jc w:val="center"/>
            </w:pPr>
            <w:r>
              <w:rPr>
                <w:sz w:val="24"/>
              </w:rPr>
              <w:t xml:space="preserve">x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r>
      <w:tr w:rsidR="00FF15B2">
        <w:trPr>
          <w:trHeight w:val="490"/>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32" w:right="0" w:firstLine="0"/>
              <w:jc w:val="left"/>
            </w:pPr>
            <w:r>
              <w:rPr>
                <w:sz w:val="24"/>
              </w:rPr>
              <w:t xml:space="preserve">1.1.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46" w:right="0" w:firstLine="0"/>
              <w:jc w:val="left"/>
            </w:pPr>
            <w:r>
              <w:rPr>
                <w:sz w:val="24"/>
              </w:rPr>
              <w:t xml:space="preserve">в том числе: по ставке 22,0%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r>
      <w:tr w:rsidR="00FF15B2">
        <w:trPr>
          <w:trHeight w:val="490"/>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32" w:right="0" w:firstLine="0"/>
              <w:jc w:val="left"/>
            </w:pPr>
            <w:r>
              <w:rPr>
                <w:sz w:val="24"/>
              </w:rPr>
              <w:t xml:space="preserve">1.2.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46" w:right="0" w:firstLine="0"/>
              <w:jc w:val="left"/>
            </w:pPr>
            <w:r>
              <w:rPr>
                <w:sz w:val="24"/>
              </w:rPr>
              <w:t xml:space="preserve">                      по ставке 10,0%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r>
      <w:tr w:rsidR="00FF15B2">
        <w:trPr>
          <w:trHeight w:val="766"/>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32" w:right="0" w:firstLine="0"/>
              <w:jc w:val="left"/>
            </w:pPr>
            <w:r>
              <w:rPr>
                <w:sz w:val="24"/>
              </w:rPr>
              <w:t xml:space="preserve">1.3.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pPr>
            <w:r>
              <w:rPr>
                <w:sz w:val="24"/>
              </w:rPr>
              <w:t xml:space="preserve">с применением пониженных тарифов взносов в Пенсионный фонд РФ для отдельных категорий плательщиков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0" w:right="0" w:firstLine="0"/>
              <w:jc w:val="left"/>
            </w:pPr>
            <w:r>
              <w:rPr>
                <w:sz w:val="24"/>
              </w:rPr>
              <w:t xml:space="preserve"> </w:t>
            </w:r>
          </w:p>
        </w:tc>
      </w:tr>
      <w:tr w:rsidR="00FF15B2">
        <w:trPr>
          <w:trHeight w:val="766"/>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8" w:right="0" w:firstLine="0"/>
              <w:jc w:val="center"/>
            </w:pPr>
            <w:r>
              <w:rPr>
                <w:sz w:val="24"/>
              </w:rPr>
              <w:t xml:space="preserve">2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pPr>
            <w:r>
              <w:rPr>
                <w:sz w:val="24"/>
              </w:rPr>
              <w:t xml:space="preserve">Страховые взносы в Фонд социального страхования РФ, всего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9" w:right="0" w:firstLine="0"/>
              <w:jc w:val="center"/>
            </w:pPr>
            <w:r>
              <w:rPr>
                <w:sz w:val="24"/>
              </w:rPr>
              <w:t xml:space="preserve">x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0" w:right="0" w:firstLine="0"/>
              <w:jc w:val="left"/>
            </w:pPr>
            <w:r>
              <w:rPr>
                <w:sz w:val="24"/>
              </w:rPr>
              <w:t xml:space="preserve"> </w:t>
            </w:r>
          </w:p>
        </w:tc>
      </w:tr>
      <w:tr w:rsidR="00FF15B2">
        <w:trPr>
          <w:trHeight w:val="1318"/>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32" w:right="0" w:firstLine="0"/>
              <w:jc w:val="left"/>
            </w:pPr>
            <w:r>
              <w:rPr>
                <w:sz w:val="24"/>
              </w:rPr>
              <w:t xml:space="preserve">2.1.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46" w:right="0" w:firstLine="0"/>
              <w:jc w:val="left"/>
            </w:pPr>
            <w:r>
              <w:rPr>
                <w:sz w:val="24"/>
              </w:rPr>
              <w:t xml:space="preserve">в том числе: </w:t>
            </w:r>
          </w:p>
          <w:p w:rsidR="00FF15B2" w:rsidRDefault="00070E0C">
            <w:pPr>
              <w:spacing w:after="0" w:line="259" w:lineRule="auto"/>
              <w:ind w:left="346" w:right="13" w:firstLine="0"/>
            </w:pPr>
            <w:r>
              <w:rPr>
                <w:sz w:val="24"/>
              </w:rPr>
              <w:t xml:space="preserve">обязательное социальное страхование на случай временной нетрудоспособности и в связи с материнством по ставке 2,9%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252" w:line="259" w:lineRule="auto"/>
              <w:ind w:left="62" w:right="0" w:firstLine="0"/>
              <w:jc w:val="left"/>
            </w:pPr>
            <w:r>
              <w:rPr>
                <w:sz w:val="24"/>
              </w:rPr>
              <w:t xml:space="preserve"> </w:t>
            </w:r>
          </w:p>
          <w:p w:rsidR="00FF15B2" w:rsidRDefault="00070E0C">
            <w:pPr>
              <w:spacing w:after="0" w:line="259" w:lineRule="auto"/>
              <w:ind w:left="-28"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0" w:right="0" w:firstLine="0"/>
              <w:jc w:val="left"/>
            </w:pPr>
            <w:r>
              <w:rPr>
                <w:sz w:val="24"/>
              </w:rPr>
              <w:t xml:space="preserve"> </w:t>
            </w:r>
          </w:p>
        </w:tc>
      </w:tr>
      <w:tr w:rsidR="00FF15B2">
        <w:trPr>
          <w:trHeight w:val="768"/>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t xml:space="preserve">2.2.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0" w:firstLine="0"/>
            </w:pPr>
            <w:r>
              <w:rPr>
                <w:sz w:val="24"/>
              </w:rPr>
              <w:t xml:space="preserve">с применением ставки взносов в Фонд социального страхования Российской Федерации по ставке 0,0%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1042"/>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t xml:space="preserve">2.3.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59" w:firstLine="0"/>
            </w:pPr>
            <w:r>
              <w:rPr>
                <w:sz w:val="24"/>
              </w:rPr>
              <w:t xml:space="preserve">обязательное социальное страхование от несчастных случаев на производстве и профессиональных заболеваний по ставке 0,2%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1042"/>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t xml:space="preserve">2.4.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59" w:firstLine="0"/>
            </w:pPr>
            <w:r>
              <w:rPr>
                <w:sz w:val="24"/>
              </w:rPr>
              <w:t xml:space="preserve">обязательное социальное страхование от несчастных случаев на производстве и профессиональных заболеваний по ставке 0,__% *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1042"/>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t xml:space="preserve">2.5.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59" w:firstLine="0"/>
            </w:pPr>
            <w:r>
              <w:rPr>
                <w:sz w:val="24"/>
              </w:rPr>
              <w:t xml:space="preserve">обязательное социальное страхование от несчастных случаев на производстве и профессиональных заболеваний по ставке 0,__% *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766"/>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58" w:firstLine="0"/>
              <w:jc w:val="center"/>
            </w:pPr>
            <w:r>
              <w:rPr>
                <w:sz w:val="24"/>
              </w:rPr>
              <w:t xml:space="preserve">3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0" w:firstLine="0"/>
            </w:pPr>
            <w:r>
              <w:rPr>
                <w:sz w:val="24"/>
              </w:rPr>
              <w:t xml:space="preserve">Страховые взносы в Федеральный фонд обязательного медицинского страхования, всего (по ставке 5,1%)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492"/>
        </w:trPr>
        <w:tc>
          <w:tcPr>
            <w:tcW w:w="624"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596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x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23"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Указываются   страховые   тарифы,   дифференцированные   по   классам профессионального  риска,  установленные  Федеральным </w:t>
      </w:r>
      <w:hyperlink r:id="rId95">
        <w:r>
          <w:rPr>
            <w:sz w:val="24"/>
          </w:rPr>
          <w:t>законом</w:t>
        </w:r>
      </w:hyperlink>
      <w:hyperlink r:id="rId96">
        <w:r>
          <w:rPr>
            <w:sz w:val="24"/>
          </w:rPr>
          <w:t xml:space="preserve"> </w:t>
        </w:r>
      </w:hyperlink>
      <w:r>
        <w:rPr>
          <w:sz w:val="24"/>
        </w:rPr>
        <w:t xml:space="preserve">от 22 декабря 2005   г.   № 179-ФЗ «О  страховых  тарифах  на  обязательное  социальное страхование  от  несчастных  случаев  на  производстве  и  профессиональных заболеваний на 2006 год». </w:t>
      </w:r>
    </w:p>
    <w:p w:rsidR="00FF15B2" w:rsidRDefault="00070E0C">
      <w:pPr>
        <w:spacing w:after="19" w:line="259" w:lineRule="auto"/>
        <w:ind w:right="0" w:firstLine="0"/>
        <w:jc w:val="left"/>
      </w:pPr>
      <w:r>
        <w:rPr>
          <w:sz w:val="24"/>
        </w:rPr>
        <w:lastRenderedPageBreak/>
        <w:t xml:space="preserve"> </w:t>
      </w:r>
    </w:p>
    <w:p w:rsidR="00FF15B2" w:rsidRDefault="00070E0C">
      <w:pPr>
        <w:numPr>
          <w:ilvl w:val="1"/>
          <w:numId w:val="11"/>
        </w:numPr>
        <w:spacing w:after="5" w:line="269" w:lineRule="auto"/>
        <w:ind w:right="832" w:hanging="240"/>
      </w:pPr>
      <w:r>
        <w:rPr>
          <w:sz w:val="24"/>
        </w:rPr>
        <w:t xml:space="preserve">Расчет (обоснование) расходов на социальные и иные выплаты населению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tblPr>
      <w:tblGrid>
        <w:gridCol w:w="566"/>
        <w:gridCol w:w="1930"/>
        <w:gridCol w:w="1702"/>
        <w:gridCol w:w="1587"/>
        <w:gridCol w:w="3267"/>
      </w:tblGrid>
      <w:tr w:rsidR="00FF15B2">
        <w:trPr>
          <w:trHeight w:val="768"/>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показателя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одной выплаты, руб.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выплат в год </w:t>
            </w:r>
          </w:p>
        </w:tc>
        <w:tc>
          <w:tcPr>
            <w:tcW w:w="326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9" w:firstLine="0"/>
              <w:jc w:val="center"/>
            </w:pPr>
            <w:r>
              <w:rPr>
                <w:sz w:val="24"/>
              </w:rPr>
              <w:t xml:space="preserve">Общая сумма выплат,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3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4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4"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93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20"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(обоснования) расходов на уплату налогов, сборов и иных платежей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left w:w="60" w:type="dxa"/>
        </w:tblCellMar>
        <w:tblLook w:val="04A0"/>
      </w:tblPr>
      <w:tblGrid>
        <w:gridCol w:w="562"/>
        <w:gridCol w:w="1673"/>
        <w:gridCol w:w="1582"/>
        <w:gridCol w:w="1772"/>
        <w:gridCol w:w="3463"/>
      </w:tblGrid>
      <w:tr w:rsidR="00FF15B2">
        <w:trPr>
          <w:trHeight w:val="766"/>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4" w:right="0" w:firstLine="0"/>
              <w:jc w:val="left"/>
            </w:pPr>
            <w:r>
              <w:rPr>
                <w:sz w:val="24"/>
              </w:rPr>
              <w:t xml:space="preserve">N </w:t>
            </w:r>
          </w:p>
          <w:p w:rsidR="00FF15B2" w:rsidRDefault="00070E0C">
            <w:pPr>
              <w:spacing w:after="0" w:line="259" w:lineRule="auto"/>
              <w:ind w:left="58" w:right="0" w:firstLine="0"/>
              <w:jc w:val="left"/>
            </w:pPr>
            <w:r>
              <w:rPr>
                <w:sz w:val="24"/>
              </w:rPr>
              <w:t xml:space="preserve">п/п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Налоговая база, руб.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Ставка налога, %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Сумма начисленного налога, подлежащего уплате, руб. </w:t>
            </w:r>
          </w:p>
        </w:tc>
      </w:tr>
      <w:tr w:rsidR="00FF15B2">
        <w:trPr>
          <w:trHeight w:val="492"/>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2" w:firstLine="0"/>
              <w:jc w:val="center"/>
            </w:pPr>
            <w:r>
              <w:rPr>
                <w:sz w:val="24"/>
              </w:rPr>
              <w:t xml:space="preserve">1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0" w:firstLine="0"/>
              <w:jc w:val="center"/>
            </w:pPr>
            <w:r>
              <w:rPr>
                <w:sz w:val="24"/>
              </w:rPr>
              <w:t xml:space="preserve">2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4" w:firstLine="0"/>
              <w:jc w:val="center"/>
            </w:pPr>
            <w:r>
              <w:rPr>
                <w:sz w:val="24"/>
              </w:rPr>
              <w:t xml:space="preserve">3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2" w:firstLine="0"/>
              <w:jc w:val="center"/>
            </w:pPr>
            <w:r>
              <w:rPr>
                <w:sz w:val="24"/>
              </w:rPr>
              <w:t xml:space="preserve">4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9" w:firstLine="0"/>
              <w:jc w:val="center"/>
            </w:pPr>
            <w:r>
              <w:rPr>
                <w:sz w:val="24"/>
              </w:rPr>
              <w:t xml:space="preserve">5 </w:t>
            </w:r>
          </w:p>
        </w:tc>
      </w:tr>
      <w:tr w:rsidR="00FF15B2">
        <w:trPr>
          <w:trHeight w:val="490"/>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2"/>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19"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(обоснование) расходов на безвозмездные перечисления организациям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2" w:type="dxa"/>
          <w:right w:w="2" w:type="dxa"/>
        </w:tblCellMar>
        <w:tblLook w:val="04A0"/>
      </w:tblPr>
      <w:tblGrid>
        <w:gridCol w:w="566"/>
        <w:gridCol w:w="1952"/>
        <w:gridCol w:w="1733"/>
        <w:gridCol w:w="1702"/>
        <w:gridCol w:w="3099"/>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4" w:right="0" w:firstLine="0"/>
              <w:jc w:val="left"/>
            </w:pPr>
            <w:r>
              <w:rPr>
                <w:sz w:val="24"/>
              </w:rPr>
              <w:t xml:space="preserve">N </w:t>
            </w:r>
          </w:p>
          <w:p w:rsidR="00FF15B2" w:rsidRDefault="00070E0C">
            <w:pPr>
              <w:spacing w:after="0" w:line="259" w:lineRule="auto"/>
              <w:ind w:left="58" w:right="0" w:firstLine="0"/>
              <w:jc w:val="left"/>
            </w:pPr>
            <w:r>
              <w:rPr>
                <w:sz w:val="24"/>
              </w:rPr>
              <w:t xml:space="preserve">п/п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одной выплаты, руб.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выплат в год </w:t>
            </w:r>
          </w:p>
        </w:tc>
        <w:tc>
          <w:tcPr>
            <w:tcW w:w="309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22" w:right="0" w:firstLine="0"/>
              <w:jc w:val="left"/>
            </w:pPr>
            <w:r>
              <w:rPr>
                <w:sz w:val="24"/>
              </w:rPr>
              <w:t xml:space="preserve">Общая сумма выплат,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1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4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3"/>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952"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20"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(обоснование) прочих расходов (кроме расходов на закупку товаров, работ, услуг)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tblPr>
      <w:tblGrid>
        <w:gridCol w:w="566"/>
        <w:gridCol w:w="1952"/>
        <w:gridCol w:w="1810"/>
        <w:gridCol w:w="1587"/>
        <w:gridCol w:w="3137"/>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0" w:right="0" w:firstLine="0"/>
              <w:jc w:val="left"/>
            </w:pPr>
            <w:r>
              <w:rPr>
                <w:sz w:val="24"/>
              </w:rPr>
              <w:t xml:space="preserve">п/п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одной выплаты, руб.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выплат в год </w:t>
            </w:r>
          </w:p>
        </w:tc>
        <w:tc>
          <w:tcPr>
            <w:tcW w:w="313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42" w:right="0" w:firstLine="0"/>
              <w:jc w:val="left"/>
            </w:pPr>
            <w:r>
              <w:rPr>
                <w:sz w:val="24"/>
              </w:rPr>
              <w:t xml:space="preserve">Общая сумма выплат,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6" w:firstLine="0"/>
              <w:jc w:val="center"/>
            </w:pPr>
            <w:r>
              <w:rPr>
                <w:sz w:val="24"/>
              </w:rPr>
              <w:t xml:space="preserve">2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3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4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2"/>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952"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8"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(обоснование) расходов на закупку товаров, работ, услуг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19"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6.1. Расчет (обоснование) расходов на оплату услуг связи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left w:w="62" w:type="dxa"/>
          <w:right w:w="2" w:type="dxa"/>
        </w:tblCellMar>
        <w:tblLook w:val="04A0"/>
      </w:tblPr>
      <w:tblGrid>
        <w:gridCol w:w="567"/>
        <w:gridCol w:w="1810"/>
        <w:gridCol w:w="1380"/>
        <w:gridCol w:w="1726"/>
        <w:gridCol w:w="1586"/>
        <w:gridCol w:w="1983"/>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4" w:right="0" w:firstLine="0"/>
              <w:jc w:val="left"/>
            </w:pPr>
            <w:r>
              <w:rPr>
                <w:sz w:val="24"/>
              </w:rPr>
              <w:t xml:space="preserve">N </w:t>
            </w:r>
          </w:p>
          <w:p w:rsidR="00FF15B2" w:rsidRDefault="00070E0C">
            <w:pPr>
              <w:spacing w:after="0" w:line="259" w:lineRule="auto"/>
              <w:ind w:left="60" w:right="0" w:firstLine="0"/>
              <w:jc w:val="left"/>
            </w:pPr>
            <w:r>
              <w:rPr>
                <w:sz w:val="24"/>
              </w:rPr>
              <w:t xml:space="preserve">п/п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номеров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платежей в год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Стоимость за единицу, руб.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Сумма, руб. (гр. 3 x гр. 4 x гр. 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1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3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4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5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81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6.2. Расчет (обоснование) расходов на оплату транспортных услуг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left w:w="60" w:type="dxa"/>
          <w:right w:w="2" w:type="dxa"/>
        </w:tblCellMar>
        <w:tblLook w:val="04A0"/>
      </w:tblPr>
      <w:tblGrid>
        <w:gridCol w:w="567"/>
        <w:gridCol w:w="2609"/>
        <w:gridCol w:w="1985"/>
        <w:gridCol w:w="1870"/>
        <w:gridCol w:w="2021"/>
      </w:tblGrid>
      <w:tr w:rsidR="00FF15B2">
        <w:trPr>
          <w:trHeight w:val="768"/>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8" w:firstLine="0"/>
              <w:jc w:val="center"/>
            </w:pPr>
            <w:r>
              <w:rPr>
                <w:sz w:val="24"/>
              </w:rPr>
              <w:t xml:space="preserve">Наименование расходов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услуг перевозки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Цена услуги перевозки, руб.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Сумма, руб. (гр. 3 x гр. 4)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4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lastRenderedPageBreak/>
              <w:t xml:space="preserve">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609"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6.3. Расчет (обоснование) расходов на оплату коммунальных услуг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tblPr>
      <w:tblGrid>
        <w:gridCol w:w="566"/>
        <w:gridCol w:w="1736"/>
        <w:gridCol w:w="1546"/>
        <w:gridCol w:w="1757"/>
        <w:gridCol w:w="1438"/>
        <w:gridCol w:w="2009"/>
      </w:tblGrid>
      <w:tr w:rsidR="00FF15B2">
        <w:trPr>
          <w:trHeight w:val="1045"/>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173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потребления ресурсов </w:t>
            </w:r>
          </w:p>
        </w:tc>
        <w:tc>
          <w:tcPr>
            <w:tcW w:w="175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Тариф (с учетом НДС), руб. </w:t>
            </w:r>
          </w:p>
        </w:tc>
        <w:tc>
          <w:tcPr>
            <w:tcW w:w="143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Индексация, % </w:t>
            </w:r>
          </w:p>
        </w:tc>
        <w:tc>
          <w:tcPr>
            <w:tcW w:w="200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3"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7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3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4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5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736"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6.4. Расчет (обоснование) расходов на оплату аренды имущества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tblPr>
      <w:tblGrid>
        <w:gridCol w:w="567"/>
        <w:gridCol w:w="2950"/>
        <w:gridCol w:w="1558"/>
        <w:gridCol w:w="1872"/>
        <w:gridCol w:w="2105"/>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295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70" w:right="0" w:firstLine="0"/>
              <w:jc w:val="left"/>
            </w:pPr>
            <w:r>
              <w:rPr>
                <w:sz w:val="24"/>
              </w:rPr>
              <w:t xml:space="preserve">Наименование расходов </w:t>
            </w:r>
          </w:p>
        </w:tc>
        <w:tc>
          <w:tcPr>
            <w:tcW w:w="155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18" w:right="0" w:firstLine="0"/>
              <w:jc w:val="left"/>
            </w:pPr>
            <w:r>
              <w:rPr>
                <w:sz w:val="24"/>
              </w:rPr>
              <w:t xml:space="preserve">Количество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Ставка арендной платы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Стоимость (с учетом НДС), руб. </w:t>
            </w:r>
          </w:p>
        </w:tc>
      </w:tr>
      <w:tr w:rsidR="00FF15B2">
        <w:trPr>
          <w:trHeight w:val="492"/>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95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0" w:line="259" w:lineRule="auto"/>
        <w:ind w:right="0" w:firstLine="0"/>
        <w:jc w:val="left"/>
      </w:pPr>
      <w:r>
        <w:rPr>
          <w:sz w:val="24"/>
        </w:rPr>
        <w:t xml:space="preserve"> </w:t>
      </w:r>
    </w:p>
    <w:p w:rsidR="00FF15B2" w:rsidRDefault="00070E0C">
      <w:pPr>
        <w:spacing w:after="22"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6.5. Расчет (обоснование) расходов на оплату работ, услуг по содержанию имущества </w:t>
      </w:r>
    </w:p>
    <w:tbl>
      <w:tblPr>
        <w:tblStyle w:val="TableGrid"/>
        <w:tblW w:w="9052" w:type="dxa"/>
        <w:tblInd w:w="-62" w:type="dxa"/>
        <w:tblCellMar>
          <w:top w:w="108" w:type="dxa"/>
          <w:left w:w="60" w:type="dxa"/>
          <w:right w:w="2" w:type="dxa"/>
        </w:tblCellMar>
        <w:tblLook w:val="04A0"/>
      </w:tblPr>
      <w:tblGrid>
        <w:gridCol w:w="567"/>
        <w:gridCol w:w="3459"/>
        <w:gridCol w:w="1560"/>
        <w:gridCol w:w="1418"/>
        <w:gridCol w:w="2048"/>
      </w:tblGrid>
      <w:tr w:rsidR="00FF15B2">
        <w:trPr>
          <w:trHeight w:val="1042"/>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345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2" w:firstLine="0"/>
              <w:jc w:val="center"/>
            </w:pPr>
            <w:r>
              <w:rPr>
                <w:sz w:val="24"/>
              </w:rPr>
              <w:t xml:space="preserve">Наименование расходов </w:t>
            </w:r>
          </w:p>
        </w:tc>
        <w:tc>
          <w:tcPr>
            <w:tcW w:w="156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59" w:firstLine="0"/>
              <w:jc w:val="center"/>
            </w:pPr>
            <w:r>
              <w:rPr>
                <w:sz w:val="24"/>
              </w:rPr>
              <w:t xml:space="preserve">Объект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44" w:line="238" w:lineRule="auto"/>
              <w:ind w:right="0" w:firstLine="0"/>
              <w:jc w:val="center"/>
            </w:pPr>
            <w:r>
              <w:rPr>
                <w:sz w:val="24"/>
              </w:rPr>
              <w:t xml:space="preserve">Количество работ </w:t>
            </w:r>
          </w:p>
          <w:p w:rsidR="00FF15B2" w:rsidRDefault="00070E0C">
            <w:pPr>
              <w:spacing w:after="0" w:line="259" w:lineRule="auto"/>
              <w:ind w:right="67" w:firstLine="0"/>
              <w:jc w:val="center"/>
            </w:pPr>
            <w:r>
              <w:rPr>
                <w:sz w:val="24"/>
              </w:rPr>
              <w:t xml:space="preserve">(услуг) </w:t>
            </w:r>
          </w:p>
        </w:tc>
        <w:tc>
          <w:tcPr>
            <w:tcW w:w="20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Стоимость работ (услуг), руб. </w:t>
            </w:r>
          </w:p>
        </w:tc>
      </w:tr>
      <w:tr w:rsidR="00FF15B2">
        <w:trPr>
          <w:trHeight w:val="492"/>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345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4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4"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3459"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17" w:line="259" w:lineRule="auto"/>
        <w:ind w:right="0" w:firstLine="0"/>
        <w:jc w:val="left"/>
      </w:pPr>
      <w:r>
        <w:rPr>
          <w:sz w:val="24"/>
        </w:rPr>
        <w:lastRenderedPageBreak/>
        <w:t xml:space="preserve"> </w:t>
      </w:r>
    </w:p>
    <w:p w:rsidR="00FF15B2" w:rsidRDefault="00070E0C">
      <w:pPr>
        <w:spacing w:after="5" w:line="269" w:lineRule="auto"/>
        <w:ind w:left="-5" w:right="832" w:hanging="10"/>
      </w:pPr>
      <w:r>
        <w:rPr>
          <w:sz w:val="24"/>
        </w:rPr>
        <w:t xml:space="preserve">               6.6. Расчет (обоснование) расходов на оплату прочих работ, услуг </w:t>
      </w:r>
    </w:p>
    <w:p w:rsidR="00FF15B2" w:rsidRDefault="00070E0C">
      <w:pPr>
        <w:spacing w:after="0" w:line="259" w:lineRule="auto"/>
        <w:ind w:right="0" w:firstLine="0"/>
        <w:jc w:val="left"/>
      </w:pPr>
      <w:r>
        <w:rPr>
          <w:sz w:val="24"/>
        </w:rPr>
        <w:t xml:space="preserve"> </w:t>
      </w:r>
    </w:p>
    <w:tbl>
      <w:tblPr>
        <w:tblStyle w:val="TableGrid"/>
        <w:tblW w:w="9064" w:type="dxa"/>
        <w:tblInd w:w="-62" w:type="dxa"/>
        <w:tblCellMar>
          <w:top w:w="108" w:type="dxa"/>
          <w:right w:w="3" w:type="dxa"/>
        </w:tblCellMar>
        <w:tblLook w:val="04A0"/>
      </w:tblPr>
      <w:tblGrid>
        <w:gridCol w:w="567"/>
        <w:gridCol w:w="3449"/>
        <w:gridCol w:w="747"/>
        <w:gridCol w:w="2126"/>
        <w:gridCol w:w="2175"/>
      </w:tblGrid>
      <w:tr w:rsidR="00FF15B2">
        <w:trPr>
          <w:trHeight w:val="768"/>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70" w:right="0" w:firstLine="0"/>
              <w:jc w:val="left"/>
            </w:pPr>
            <w:r>
              <w:rPr>
                <w:sz w:val="24"/>
              </w:rPr>
              <w:t xml:space="preserve">№ </w:t>
            </w:r>
          </w:p>
          <w:p w:rsidR="00FF15B2" w:rsidRDefault="00070E0C">
            <w:pPr>
              <w:spacing w:after="0" w:line="259" w:lineRule="auto"/>
              <w:ind w:left="122" w:right="0" w:firstLine="0"/>
              <w:jc w:val="left"/>
            </w:pPr>
            <w:r>
              <w:rPr>
                <w:sz w:val="24"/>
              </w:rPr>
              <w:t xml:space="preserve">п/п </w:t>
            </w:r>
          </w:p>
        </w:tc>
        <w:tc>
          <w:tcPr>
            <w:tcW w:w="3449" w:type="dxa"/>
            <w:tcBorders>
              <w:top w:val="single" w:sz="4" w:space="0" w:color="000000"/>
              <w:left w:val="single" w:sz="4" w:space="0" w:color="000000"/>
              <w:bottom w:val="single" w:sz="4" w:space="0" w:color="000000"/>
              <w:right w:val="nil"/>
            </w:tcBorders>
          </w:tcPr>
          <w:p w:rsidR="00FF15B2" w:rsidRDefault="00070E0C">
            <w:pPr>
              <w:spacing w:after="0" w:line="259" w:lineRule="auto"/>
              <w:ind w:right="107" w:firstLine="0"/>
              <w:jc w:val="right"/>
            </w:pPr>
            <w:r>
              <w:rPr>
                <w:sz w:val="24"/>
              </w:rPr>
              <w:t xml:space="preserve">Наименование расходов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договоров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Стоимость услуг (работ),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1 </w:t>
            </w:r>
          </w:p>
        </w:tc>
        <w:tc>
          <w:tcPr>
            <w:tcW w:w="3449" w:type="dxa"/>
            <w:tcBorders>
              <w:top w:val="single" w:sz="4" w:space="0" w:color="000000"/>
              <w:left w:val="single" w:sz="4" w:space="0" w:color="000000"/>
              <w:bottom w:val="single" w:sz="4" w:space="0" w:color="000000"/>
              <w:right w:val="nil"/>
            </w:tcBorders>
            <w:vAlign w:val="center"/>
          </w:tcPr>
          <w:p w:rsidR="00FF15B2" w:rsidRDefault="00070E0C">
            <w:pPr>
              <w:spacing w:after="0" w:line="259" w:lineRule="auto"/>
              <w:ind w:left="750" w:right="0" w:firstLine="0"/>
              <w:jc w:val="center"/>
            </w:pPr>
            <w:r>
              <w:rPr>
                <w:sz w:val="24"/>
              </w:rPr>
              <w:t xml:space="preserve">2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3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4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3449" w:type="dxa"/>
            <w:tcBorders>
              <w:top w:val="single" w:sz="4" w:space="0" w:color="000000"/>
              <w:left w:val="single" w:sz="4" w:space="0" w:color="000000"/>
              <w:bottom w:val="single" w:sz="4" w:space="0" w:color="000000"/>
              <w:right w:val="nil"/>
            </w:tcBorders>
            <w:vAlign w:val="center"/>
          </w:tcPr>
          <w:p w:rsidR="00FF15B2" w:rsidRDefault="00070E0C">
            <w:pPr>
              <w:spacing w:after="0" w:line="259" w:lineRule="auto"/>
              <w:ind w:left="62" w:right="0" w:firstLine="0"/>
              <w:jc w:val="left"/>
            </w:pPr>
            <w:r>
              <w:rPr>
                <w:sz w:val="24"/>
              </w:rPr>
              <w:t xml:space="preserve">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3449" w:type="dxa"/>
            <w:tcBorders>
              <w:top w:val="single" w:sz="4" w:space="0" w:color="000000"/>
              <w:left w:val="single" w:sz="4" w:space="0" w:color="000000"/>
              <w:bottom w:val="single" w:sz="4" w:space="0" w:color="000000"/>
              <w:right w:val="nil"/>
            </w:tcBorders>
            <w:vAlign w:val="center"/>
          </w:tcPr>
          <w:p w:rsidR="00FF15B2" w:rsidRDefault="00070E0C">
            <w:pPr>
              <w:spacing w:after="0" w:line="259" w:lineRule="auto"/>
              <w:ind w:left="62" w:right="0" w:firstLine="0"/>
              <w:jc w:val="left"/>
            </w:pPr>
            <w:r>
              <w:rPr>
                <w:sz w:val="24"/>
              </w:rPr>
              <w:t xml:space="preserve">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3449" w:type="dxa"/>
            <w:tcBorders>
              <w:top w:val="single" w:sz="4" w:space="0" w:color="000000"/>
              <w:left w:val="nil"/>
              <w:bottom w:val="single" w:sz="4" w:space="0" w:color="000000"/>
              <w:right w:val="nil"/>
            </w:tcBorders>
          </w:tcPr>
          <w:p w:rsidR="00FF15B2" w:rsidRDefault="00FF15B2">
            <w:pPr>
              <w:spacing w:after="160" w:line="259" w:lineRule="auto"/>
              <w:ind w:right="0" w:firstLine="0"/>
              <w:jc w:val="left"/>
            </w:pPr>
          </w:p>
        </w:tc>
        <w:tc>
          <w:tcPr>
            <w:tcW w:w="74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Итого: </w:t>
            </w: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x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bl>
    <w:p w:rsidR="00FF15B2" w:rsidRDefault="00070E0C">
      <w:pPr>
        <w:spacing w:after="20"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6.7. Расчет (обоснование) расходов на приобретение основных средств, материальных запасов </w:t>
      </w:r>
    </w:p>
    <w:p w:rsidR="00FF15B2" w:rsidRDefault="00070E0C">
      <w:pPr>
        <w:spacing w:after="0" w:line="259" w:lineRule="auto"/>
        <w:ind w:right="0" w:firstLine="0"/>
        <w:jc w:val="left"/>
      </w:pPr>
      <w:r>
        <w:rPr>
          <w:sz w:val="24"/>
        </w:rPr>
        <w:t xml:space="preserve"> </w:t>
      </w:r>
    </w:p>
    <w:tbl>
      <w:tblPr>
        <w:tblStyle w:val="TableGrid"/>
        <w:tblW w:w="9064" w:type="dxa"/>
        <w:tblInd w:w="-62" w:type="dxa"/>
        <w:tblCellMar>
          <w:top w:w="108" w:type="dxa"/>
          <w:left w:w="60" w:type="dxa"/>
          <w:right w:w="2" w:type="dxa"/>
        </w:tblCellMar>
        <w:tblLook w:val="04A0"/>
      </w:tblPr>
      <w:tblGrid>
        <w:gridCol w:w="567"/>
        <w:gridCol w:w="2950"/>
        <w:gridCol w:w="1474"/>
        <w:gridCol w:w="1872"/>
        <w:gridCol w:w="2201"/>
      </w:tblGrid>
      <w:tr w:rsidR="00FF15B2">
        <w:trPr>
          <w:trHeight w:val="769"/>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295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70" w:right="0" w:firstLine="0"/>
              <w:jc w:val="left"/>
            </w:pPr>
            <w:r>
              <w:rPr>
                <w:sz w:val="24"/>
              </w:rPr>
              <w:t xml:space="preserve">Наименование расходов </w:t>
            </w:r>
          </w:p>
        </w:tc>
        <w:tc>
          <w:tcPr>
            <w:tcW w:w="147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4" w:right="0" w:firstLine="0"/>
              <w:jc w:val="left"/>
            </w:pPr>
            <w:r>
              <w:rPr>
                <w:sz w:val="24"/>
              </w:rPr>
              <w:t xml:space="preserve">Количество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Средняя стоимость, руб. </w:t>
            </w:r>
          </w:p>
        </w:tc>
        <w:tc>
          <w:tcPr>
            <w:tcW w:w="220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3"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3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95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rFonts w:ascii="Calibri" w:eastAsia="Calibri" w:hAnsi="Calibri" w:cs="Calibri"/>
          <w:sz w:val="22"/>
        </w:rPr>
        <w:t xml:space="preserve"> </w:t>
      </w:r>
    </w:p>
    <w:p w:rsidR="00FF15B2" w:rsidRDefault="00070E0C">
      <w:pPr>
        <w:spacing w:after="0" w:line="259" w:lineRule="auto"/>
        <w:ind w:right="0" w:firstLine="0"/>
        <w:jc w:val="lef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88" w:firstLine="0"/>
        <w:jc w:val="right"/>
      </w:pPr>
      <w:r>
        <w:rPr>
          <w:sz w:val="24"/>
        </w:rPr>
        <w:t xml:space="preserve"> </w:t>
      </w:r>
    </w:p>
    <w:sectPr w:rsidR="00FF15B2" w:rsidSect="0026734C">
      <w:pgSz w:w="11906" w:h="16838"/>
      <w:pgMar w:top="1135" w:right="0" w:bottom="876"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CF5"/>
    <w:multiLevelType w:val="multilevel"/>
    <w:tmpl w:val="7DF0CB5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9C70D70"/>
    <w:multiLevelType w:val="hybridMultilevel"/>
    <w:tmpl w:val="85744F0A"/>
    <w:lvl w:ilvl="0" w:tplc="AD44A7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C73C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2CC7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D8A0E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6873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4E5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AD05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8A4D2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4DE6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F0521E0"/>
    <w:multiLevelType w:val="multilevel"/>
    <w:tmpl w:val="946801EC"/>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FB075B3"/>
    <w:multiLevelType w:val="multilevel"/>
    <w:tmpl w:val="2F48299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763729"/>
    <w:multiLevelType w:val="hybridMultilevel"/>
    <w:tmpl w:val="C8BEB09C"/>
    <w:lvl w:ilvl="0" w:tplc="C3B8FB5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831D8">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32C266">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E7226">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50CAE2">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1AC21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A76FC">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C4B9D8">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EC40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C230251"/>
    <w:multiLevelType w:val="hybridMultilevel"/>
    <w:tmpl w:val="F3406D2A"/>
    <w:lvl w:ilvl="0" w:tplc="6AB4ED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E3AB6">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D04144">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0237E">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4509A">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BAA3DC">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6BFB4">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ADAE8">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8BA6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60B7EA1"/>
    <w:multiLevelType w:val="multilevel"/>
    <w:tmpl w:val="833401FC"/>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06A72B7"/>
    <w:multiLevelType w:val="hybridMultilevel"/>
    <w:tmpl w:val="59B29B58"/>
    <w:lvl w:ilvl="0" w:tplc="E5B8454A">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0E59FA">
      <w:start w:val="1"/>
      <w:numFmt w:val="lowerLetter"/>
      <w:lvlText w:val="%2"/>
      <w:lvlJc w:val="left"/>
      <w:pPr>
        <w:ind w:left="32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BC2D3F0">
      <w:start w:val="1"/>
      <w:numFmt w:val="lowerRoman"/>
      <w:lvlText w:val="%3"/>
      <w:lvlJc w:val="left"/>
      <w:pPr>
        <w:ind w:left="3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8624716">
      <w:start w:val="1"/>
      <w:numFmt w:val="decimal"/>
      <w:lvlText w:val="%4"/>
      <w:lvlJc w:val="left"/>
      <w:pPr>
        <w:ind w:left="46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0C23CA">
      <w:start w:val="1"/>
      <w:numFmt w:val="lowerLetter"/>
      <w:lvlText w:val="%5"/>
      <w:lvlJc w:val="left"/>
      <w:pPr>
        <w:ind w:left="54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DAF0FA">
      <w:start w:val="1"/>
      <w:numFmt w:val="lowerRoman"/>
      <w:lvlText w:val="%6"/>
      <w:lvlJc w:val="left"/>
      <w:pPr>
        <w:ind w:left="6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5CA64A6">
      <w:start w:val="1"/>
      <w:numFmt w:val="decimal"/>
      <w:lvlText w:val="%7"/>
      <w:lvlJc w:val="left"/>
      <w:pPr>
        <w:ind w:left="6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B545B70">
      <w:start w:val="1"/>
      <w:numFmt w:val="lowerLetter"/>
      <w:lvlText w:val="%8"/>
      <w:lvlJc w:val="left"/>
      <w:pPr>
        <w:ind w:left="7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3AA08B2">
      <w:start w:val="1"/>
      <w:numFmt w:val="lowerRoman"/>
      <w:lvlText w:val="%9"/>
      <w:lvlJc w:val="left"/>
      <w:pPr>
        <w:ind w:left="8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725B67E0"/>
    <w:multiLevelType w:val="hybridMultilevel"/>
    <w:tmpl w:val="97C0486E"/>
    <w:lvl w:ilvl="0" w:tplc="0988E8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83802">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DA3BBE">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0287F0">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AA55B2">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50B39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B4C4DE">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4A8B56">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3401B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3E1539E"/>
    <w:multiLevelType w:val="multilevel"/>
    <w:tmpl w:val="1A3A94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5F74723"/>
    <w:multiLevelType w:val="hybridMultilevel"/>
    <w:tmpl w:val="8286CBFC"/>
    <w:lvl w:ilvl="0" w:tplc="22267340">
      <w:start w:val="1"/>
      <w:numFmt w:val="bullet"/>
      <w:lvlText w:val="•"/>
      <w:lvlJc w:val="left"/>
      <w:pPr>
        <w:ind w:left="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50DA58">
      <w:start w:val="1"/>
      <w:numFmt w:val="bullet"/>
      <w:lvlText w:val="o"/>
      <w:lvlJc w:val="left"/>
      <w:pPr>
        <w:ind w:left="13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A04E74">
      <w:start w:val="1"/>
      <w:numFmt w:val="bullet"/>
      <w:lvlText w:val="▪"/>
      <w:lvlJc w:val="left"/>
      <w:pPr>
        <w:ind w:left="21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E08230">
      <w:start w:val="1"/>
      <w:numFmt w:val="bullet"/>
      <w:lvlText w:val="•"/>
      <w:lvlJc w:val="left"/>
      <w:pPr>
        <w:ind w:left="28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60E6AA">
      <w:start w:val="1"/>
      <w:numFmt w:val="bullet"/>
      <w:lvlText w:val="o"/>
      <w:lvlJc w:val="left"/>
      <w:pPr>
        <w:ind w:left="35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160516">
      <w:start w:val="1"/>
      <w:numFmt w:val="bullet"/>
      <w:lvlText w:val="▪"/>
      <w:lvlJc w:val="left"/>
      <w:pPr>
        <w:ind w:left="42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14C248">
      <w:start w:val="1"/>
      <w:numFmt w:val="bullet"/>
      <w:lvlText w:val="•"/>
      <w:lvlJc w:val="left"/>
      <w:pPr>
        <w:ind w:left="49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4ED964">
      <w:start w:val="1"/>
      <w:numFmt w:val="bullet"/>
      <w:lvlText w:val="o"/>
      <w:lvlJc w:val="left"/>
      <w:pPr>
        <w:ind w:left="57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32A48A">
      <w:start w:val="1"/>
      <w:numFmt w:val="bullet"/>
      <w:lvlText w:val="▪"/>
      <w:lvlJc w:val="left"/>
      <w:pPr>
        <w:ind w:left="64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7C17435E"/>
    <w:multiLevelType w:val="hybridMultilevel"/>
    <w:tmpl w:val="568A7D6C"/>
    <w:lvl w:ilvl="0" w:tplc="FA7C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CDEE2">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64282">
      <w:start w:val="1"/>
      <w:numFmt w:val="lowerRoman"/>
      <w:lvlText w:val="%3"/>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E67D2">
      <w:start w:val="1"/>
      <w:numFmt w:val="decimal"/>
      <w:lvlText w:val="%4"/>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242B4">
      <w:start w:val="1"/>
      <w:numFmt w:val="lowerLetter"/>
      <w:lvlText w:val="%5"/>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21A56">
      <w:start w:val="1"/>
      <w:numFmt w:val="lowerRoman"/>
      <w:lvlText w:val="%6"/>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4C7B6">
      <w:start w:val="1"/>
      <w:numFmt w:val="decimal"/>
      <w:lvlText w:val="%7"/>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7EBE">
      <w:start w:val="1"/>
      <w:numFmt w:val="lowerLetter"/>
      <w:lvlText w:val="%8"/>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5AB8">
      <w:start w:val="1"/>
      <w:numFmt w:val="lowerRoman"/>
      <w:lvlText w:val="%9"/>
      <w:lvlJc w:val="left"/>
      <w:pPr>
        <w:ind w:left="6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10"/>
  </w:num>
  <w:num w:numId="5">
    <w:abstractNumId w:val="5"/>
  </w:num>
  <w:num w:numId="6">
    <w:abstractNumId w:val="4"/>
  </w:num>
  <w:num w:numId="7">
    <w:abstractNumId w:val="9"/>
  </w:num>
  <w:num w:numId="8">
    <w:abstractNumId w:val="8"/>
  </w:num>
  <w:num w:numId="9">
    <w:abstractNumId w:val="0"/>
  </w:num>
  <w:num w:numId="10">
    <w:abstractNumId w:val="2"/>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5B2"/>
    <w:rsid w:val="00070E0C"/>
    <w:rsid w:val="000C7421"/>
    <w:rsid w:val="000E3123"/>
    <w:rsid w:val="0013234E"/>
    <w:rsid w:val="00224A03"/>
    <w:rsid w:val="002577C2"/>
    <w:rsid w:val="0026734C"/>
    <w:rsid w:val="002B05E4"/>
    <w:rsid w:val="002C5B3F"/>
    <w:rsid w:val="00361F67"/>
    <w:rsid w:val="00426298"/>
    <w:rsid w:val="004A1630"/>
    <w:rsid w:val="004B63AC"/>
    <w:rsid w:val="005F6B7F"/>
    <w:rsid w:val="006F7C50"/>
    <w:rsid w:val="007C1C48"/>
    <w:rsid w:val="007C3C41"/>
    <w:rsid w:val="008264BD"/>
    <w:rsid w:val="00831BFC"/>
    <w:rsid w:val="008B4E5B"/>
    <w:rsid w:val="008D038B"/>
    <w:rsid w:val="00903EFF"/>
    <w:rsid w:val="009B05DB"/>
    <w:rsid w:val="009F7272"/>
    <w:rsid w:val="00A033BF"/>
    <w:rsid w:val="00A039A4"/>
    <w:rsid w:val="00AE4320"/>
    <w:rsid w:val="00B7443B"/>
    <w:rsid w:val="00BB2820"/>
    <w:rsid w:val="00BE4F31"/>
    <w:rsid w:val="00C64417"/>
    <w:rsid w:val="00CE407C"/>
    <w:rsid w:val="00D155BA"/>
    <w:rsid w:val="00D437E6"/>
    <w:rsid w:val="00D44214"/>
    <w:rsid w:val="00D61A03"/>
    <w:rsid w:val="00E61031"/>
    <w:rsid w:val="00FF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4C"/>
    <w:pPr>
      <w:spacing w:after="37" w:line="249" w:lineRule="auto"/>
      <w:ind w:right="849" w:firstLine="53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26734C"/>
    <w:pPr>
      <w:keepNext/>
      <w:keepLines/>
      <w:numPr>
        <w:numId w:val="12"/>
      </w:numPr>
      <w:spacing w:after="31"/>
      <w:ind w:left="10" w:right="84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734C"/>
    <w:rPr>
      <w:rFonts w:ascii="Times New Roman" w:eastAsia="Times New Roman" w:hAnsi="Times New Roman" w:cs="Times New Roman"/>
      <w:b/>
      <w:color w:val="000000"/>
      <w:sz w:val="28"/>
    </w:rPr>
  </w:style>
  <w:style w:type="table" w:customStyle="1" w:styleId="TableGrid">
    <w:name w:val="TableGrid"/>
    <w:rsid w:val="0026734C"/>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F7272"/>
    <w:pPr>
      <w:ind w:left="720"/>
      <w:contextualSpacing/>
    </w:pPr>
  </w:style>
  <w:style w:type="paragraph" w:styleId="a4">
    <w:name w:val="Balloon Text"/>
    <w:basedOn w:val="a"/>
    <w:link w:val="a5"/>
    <w:uiPriority w:val="99"/>
    <w:semiHidden/>
    <w:unhideWhenUsed/>
    <w:rsid w:val="00257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7C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A9206D46287D8251703E260A42F4AC977A6B2D05F871ED5249243BA8157E0015A96FBFDAF6E013C856B8D913BF467EBE3FDC96F35944q2N" TargetMode="External"/><Relationship Id="rId21" Type="http://schemas.openxmlformats.org/officeDocument/2006/relationships/hyperlink" Target="consultantplus://offline/ref=79010E8DC17670A9788E056E149B266BC0BFB6C86D09BAB9E265DF253E57527CD9CDB36CF5D9F173FA7D26A705n0z2K" TargetMode="External"/><Relationship Id="rId34" Type="http://schemas.openxmlformats.org/officeDocument/2006/relationships/hyperlink" Target="consultantplus://offline/ref=79010E8DC17670A9788E056E149B266BC0BFB8CB6B09BAB9E265DF253E57527CCBCDEB60F5D1EE78A93260F2090877C287C53AD720A0n4z7K" TargetMode="External"/><Relationship Id="rId42" Type="http://schemas.openxmlformats.org/officeDocument/2006/relationships/hyperlink" Target="consultantplus://offline/ref=79010E8DC17670A9788E056E149B266BC0BCBCCA6C0CBAB9E265DF253E57527CD9CDB36CF5D9F173FA7D26A705n0z2K" TargetMode="External"/><Relationship Id="rId47" Type="http://schemas.openxmlformats.org/officeDocument/2006/relationships/hyperlink" Target="consultantplus://offline/ref=79010E8DC17670A9788E056E149B266BC0BFB6C86D09BAB9E265DF253E57527CD9CDB36CF5D9F173FA7D26A705n0z2K" TargetMode="External"/><Relationship Id="rId50" Type="http://schemas.openxmlformats.org/officeDocument/2006/relationships/hyperlink" Target="consultantplus://offline/ref=79010E8DC17670A9788E056E149B266BC0BFB6C86D09BAB9E265DF253E57527CD9CDB36CF5D9F173FA7D26A705n0z2K" TargetMode="External"/><Relationship Id="rId55" Type="http://schemas.openxmlformats.org/officeDocument/2006/relationships/hyperlink" Target="consultantplus://offline/ref=79010E8DC17670A9788E056E149B266BC0BFB6C86D09BAB9E265DF253E57527CD9CDB36CF5D9F173FA7D26A705n0z2K" TargetMode="External"/><Relationship Id="rId63" Type="http://schemas.openxmlformats.org/officeDocument/2006/relationships/hyperlink" Target="consultantplus://offline/ref=79010E8DC17670A9788E056E149B266BC0BCBCCA6C0CBAB9E265DF253E57527CD9CDB36CF5D9F173FA7D26A705n0z2K" TargetMode="External"/><Relationship Id="rId68" Type="http://schemas.openxmlformats.org/officeDocument/2006/relationships/hyperlink" Target="consultantplus://offline/ref=79010E8DC17670A9788E056E149B266BC0BFB6C86D09BAB9E265DF253E57527CD9CDB36CF5D9F173FA7D26A705n0z2K" TargetMode="External"/><Relationship Id="rId76" Type="http://schemas.openxmlformats.org/officeDocument/2006/relationships/hyperlink" Target="consultantplus://offline/ref=79010E8DC17670A9788E056E149B266BC0BFB6C86D09BAB9E265DF253E57527CD9CDB36CF5D9F173FA7D26A705n0z2K" TargetMode="External"/><Relationship Id="rId84" Type="http://schemas.openxmlformats.org/officeDocument/2006/relationships/hyperlink" Target="consultantplus://offline/ref=79010E8DC17670A9788E056E149B266BC0BFB6C86D09BAB9E265DF253E57527CD9CDB36CF5D9F173FA7D26A705n0z2K" TargetMode="External"/><Relationship Id="rId89" Type="http://schemas.openxmlformats.org/officeDocument/2006/relationships/hyperlink" Target="consultantplus://offline/ref=79010E8DC17670A9788E056E149B266BC0BCBCCA6C0CBAB9E265DF253E57527CD9CDB36CF5D9F173FA7D26A705n0z2K" TargetMode="External"/><Relationship Id="rId97" Type="http://schemas.openxmlformats.org/officeDocument/2006/relationships/fontTable" Target="fontTable.xml"/><Relationship Id="rId7" Type="http://schemas.openxmlformats.org/officeDocument/2006/relationships/hyperlink" Target="consultantplus://offline/ref=9CA9206D46287D8251703E260A42F4AC977A682604FD71ED5249243BA8157E0007A937B1D9F3F8199E19FE8C1F4Bq5N" TargetMode="External"/><Relationship Id="rId71" Type="http://schemas.openxmlformats.org/officeDocument/2006/relationships/hyperlink" Target="consultantplus://offline/ref=79010E8DC17670A9788E056E149B266BC0BFB6C86D09BAB9E265DF253E57527CD9CDB36CF5D9F173FA7D26A705n0z2K" TargetMode="External"/><Relationship Id="rId92" Type="http://schemas.openxmlformats.org/officeDocument/2006/relationships/hyperlink" Target="consultantplus://offline/ref=79010E8DC17670A9788E056E149B266BC0BFB6C86D09BAB9E265DF253E57527CD9CDB36CF5D9F173FA7D26A705n0z2K" TargetMode="External"/><Relationship Id="rId2" Type="http://schemas.openxmlformats.org/officeDocument/2006/relationships/numbering" Target="numbering.xml"/><Relationship Id="rId16" Type="http://schemas.openxmlformats.org/officeDocument/2006/relationships/hyperlink" Target="consultantplus://offline/ref=717017EF7BCF8DEB9E369BFF75BF5FFC3979A6EBF8AF30C35440845ECE066CD59C4E1E31A51CD228FEFA82CD394C6B677889FFA09683EA4EUC5EM" TargetMode="External"/><Relationship Id="rId29" Type="http://schemas.openxmlformats.org/officeDocument/2006/relationships/hyperlink" Target="consultantplus://offline/ref=79010E8DC17670A9788E056E149B266BC0BFB6C86D09BAB9E265DF253E57527CD9CDB36CF5D9F173FA7D26A705n0z2K" TargetMode="External"/><Relationship Id="rId11" Type="http://schemas.openxmlformats.org/officeDocument/2006/relationships/hyperlink" Target="consultantplus://offline/ref=9CA9206D46287D8251703E260A42F4AC977A682604FD71ED5249243BA8157E0007A937B1D9F3F8199E19FE8C1F4Bq5N" TargetMode="External"/><Relationship Id="rId24" Type="http://schemas.openxmlformats.org/officeDocument/2006/relationships/hyperlink" Target="consultantplus://offline/ref=9CA9206D46287D8251703E260A42F4AC977A682604FD71ED5249243BA8157E0007A937B1D9F3F8199E19FE8C1F4Bq5N" TargetMode="External"/><Relationship Id="rId32" Type="http://schemas.openxmlformats.org/officeDocument/2006/relationships/hyperlink" Target="consultantplus://offline/ref=79010E8DC17670A9788E056E149B266BC0BCBCCA6C0CBAB9E265DF253E57527CD9CDB36CF5D9F173FA7D26A705n0z2K" TargetMode="External"/><Relationship Id="rId37" Type="http://schemas.openxmlformats.org/officeDocument/2006/relationships/hyperlink" Target="consultantplus://offline/ref=79010E8DC17670A9788E056E149B266BC0BDBACE6907BAB9E265DF253E57527CCBCDEB60F6D8E672FB6870F6405E7ADF87DC24D23EA34EB5n8z5K" TargetMode="External"/><Relationship Id="rId40" Type="http://schemas.openxmlformats.org/officeDocument/2006/relationships/hyperlink" Target="consultantplus://offline/ref=79010E8DC17670A9788E056E149B266BC0BFB6C86D09BAB9E265DF253E57527CD9CDB36CF5D9F173FA7D26A705n0z2K" TargetMode="External"/><Relationship Id="rId45" Type="http://schemas.openxmlformats.org/officeDocument/2006/relationships/hyperlink" Target="consultantplus://offline/ref=79010E8DC17670A9788E056E149B266BC0BFB6C86D09BAB9E265DF253E57527CD9CDB36CF5D9F173FA7D26A705n0z2K" TargetMode="External"/><Relationship Id="rId53" Type="http://schemas.openxmlformats.org/officeDocument/2006/relationships/hyperlink" Target="consultantplus://offline/ref=79010E8DC17670A9788E056E149B266BC0BFB6C86D09BAB9E265DF253E57527CD9CDB36CF5D9F173FA7D26A705n0z2K" TargetMode="External"/><Relationship Id="rId58" Type="http://schemas.openxmlformats.org/officeDocument/2006/relationships/hyperlink" Target="consultantplus://offline/ref=79010E8DC17670A9788E056E149B266BC0BFB6C86D09BAB9E265DF253E57527CD9CDB36CF5D9F173FA7D26A705n0z2K" TargetMode="External"/><Relationship Id="rId66" Type="http://schemas.openxmlformats.org/officeDocument/2006/relationships/hyperlink" Target="consultantplus://offline/ref=79010E8DC17670A9788E056E149B266BC0BFB8CB6B09BAB9E265DF253E57527CCBCDEB62F7DDE978A93260F2090877C287C53AD720A0n4z7K" TargetMode="External"/><Relationship Id="rId74" Type="http://schemas.openxmlformats.org/officeDocument/2006/relationships/hyperlink" Target="consultantplus://offline/ref=79010E8DC17670A9788E056E149B266BC0BCBCCA6C0CBAB9E265DF253E57527CD9CDB36CF5D9F173FA7D26A705n0z2K" TargetMode="External"/><Relationship Id="rId79" Type="http://schemas.openxmlformats.org/officeDocument/2006/relationships/hyperlink" Target="consultantplus://offline/ref=79010E8DC17670A9788E056E149B266BC0BFB6C86D09BAB9E265DF253E57527CD9CDB36CF5D9F173FA7D26A705n0z2K" TargetMode="External"/><Relationship Id="rId87" Type="http://schemas.openxmlformats.org/officeDocument/2006/relationships/hyperlink" Target="consultantplus://offline/ref=79010E8DC17670A9788E056E149B266BC0BCBCCA6C0CBAB9E265DF253E57527CD9CDB36CF5D9F173FA7D26A705n0z2K" TargetMode="External"/><Relationship Id="rId5" Type="http://schemas.openxmlformats.org/officeDocument/2006/relationships/webSettings" Target="webSettings.xml"/><Relationship Id="rId61" Type="http://schemas.openxmlformats.org/officeDocument/2006/relationships/hyperlink" Target="consultantplus://offline/ref=79010E8DC17670A9788E056E149B266BC0BCBCCA6C0CBAB9E265DF253E57527CD9CDB36CF5D9F173FA7D26A705n0z2K" TargetMode="External"/><Relationship Id="rId82" Type="http://schemas.openxmlformats.org/officeDocument/2006/relationships/hyperlink" Target="consultantplus://offline/ref=79010E8DC17670A9788E056E149B266BC0BCBCCA6C0CBAB9E265DF253E57527CD9CDB36CF5D9F173FA7D26A705n0z2K" TargetMode="External"/><Relationship Id="rId90" Type="http://schemas.openxmlformats.org/officeDocument/2006/relationships/hyperlink" Target="consultantplus://offline/ref=79010E8DC17670A9788E056E149B266BC0BCBCCA6C0CBAB9E265DF253E57527CD9CDB36CF5D9F173FA7D26A705n0z2K" TargetMode="External"/><Relationship Id="rId95" Type="http://schemas.openxmlformats.org/officeDocument/2006/relationships/hyperlink" Target="consultantplus://offline/ref=9CA9206D46287D8251703E260A42F4AC917C6B2B04F52CE75A102839AF1A210512B86FBEDAECE71A8205FC8D41q6N" TargetMode="External"/><Relationship Id="rId19" Type="http://schemas.openxmlformats.org/officeDocument/2006/relationships/hyperlink" Target="consultantplus://offline/ref=9CA9206D46287D8251703E260A42F4AC977B6D2902F771ED5249243BA8157E0007A937B1D9F3F8199E19FE8C1F4Bq5N" TargetMode="External"/><Relationship Id="rId14" Type="http://schemas.openxmlformats.org/officeDocument/2006/relationships/hyperlink" Target="consultantplus://offline/ref=574C7D81259D059525F5A8E4CD2B36C1A97402D9DD899369BFB8A0C379775B17FC3E8A4B1332ADBC1ADC368460110459350F0CC64C18301FT85CM" TargetMode="External"/><Relationship Id="rId22" Type="http://schemas.openxmlformats.org/officeDocument/2006/relationships/hyperlink" Target="consultantplus://offline/ref=79010E8DC17670A9788E056E149B266BC0BCBCCA6C0CBAB9E265DF253E57527CD9CDB36CF5D9F173FA7D26A705n0z2K" TargetMode="External"/><Relationship Id="rId27" Type="http://schemas.openxmlformats.org/officeDocument/2006/relationships/hyperlink" Target="consultantplus://offline/ref=9CA9206D46287D8251703E260A42F4AC977A6B2D05F871ED5249243BA8157E0015A96FBFDAF6E013C856B8D913BF467EBE3FDC96F35944q2N" TargetMode="External"/><Relationship Id="rId30" Type="http://schemas.openxmlformats.org/officeDocument/2006/relationships/hyperlink" Target="consultantplus://offline/ref=79010E8DC17670A9788E056E149B266BC0BFB6C86D09BAB9E265DF253E57527CD9CDB36CF5D9F173FA7D26A705n0z2K" TargetMode="External"/><Relationship Id="rId35" Type="http://schemas.openxmlformats.org/officeDocument/2006/relationships/hyperlink" Target="consultantplus://offline/ref=79010E8DC17670A9788E056E149B266BC0BFB8CB6B09BAB9E265DF253E57527CCBCDEB60F5D1EE78A93260F2090877C287C53AD720A0n4z7K" TargetMode="External"/><Relationship Id="rId43" Type="http://schemas.openxmlformats.org/officeDocument/2006/relationships/hyperlink" Target="consultantplus://offline/ref=79010E8DC17670A9788E056E149B266BC0BFB6C86D09BAB9E265DF253E57527CD9CDB36CF5D9F173FA7D26A705n0z2K" TargetMode="External"/><Relationship Id="rId48" Type="http://schemas.openxmlformats.org/officeDocument/2006/relationships/hyperlink" Target="consultantplus://offline/ref=79010E8DC17670A9788E056E149B266BC0BFB6C86D09BAB9E265DF253E57527CD9CDB36CF5D9F173FA7D26A705n0z2K" TargetMode="External"/><Relationship Id="rId56" Type="http://schemas.openxmlformats.org/officeDocument/2006/relationships/hyperlink" Target="consultantplus://offline/ref=79010E8DC17670A9788E056E149B266BC0BFB6C86D09BAB9E265DF253E57527CD9CDB36CF5D9F173FA7D26A705n0z2K" TargetMode="External"/><Relationship Id="rId64" Type="http://schemas.openxmlformats.org/officeDocument/2006/relationships/hyperlink" Target="consultantplus://offline/ref=79010E8DC17670A9788E056E149B266BC0BCBCCA6C0CBAB9E265DF253E57527CD9CDB36CF5D9F173FA7D26A705n0z2K" TargetMode="External"/><Relationship Id="rId69" Type="http://schemas.openxmlformats.org/officeDocument/2006/relationships/hyperlink" Target="consultantplus://offline/ref=79010E8DC17670A9788E056E149B266BC0BFB6C86D09BAB9E265DF253E57527CD9CDB36CF5D9F173FA7D26A705n0z2K" TargetMode="External"/><Relationship Id="rId77" Type="http://schemas.openxmlformats.org/officeDocument/2006/relationships/hyperlink" Target="consultantplus://offline/ref=79010E8DC17670A9788E056E149B266BC0BFB6C86D09BAB9E265DF253E57527CD9CDB36CF5D9F173FA7D26A705n0z2K" TargetMode="External"/><Relationship Id="rId8" Type="http://schemas.openxmlformats.org/officeDocument/2006/relationships/hyperlink" Target="consultantplus://offline/ref=9CA9206D46287D8251703E260A42F4AC977A682604FD71ED5249243BA8157E0007A937B1D9F3F8199E19FE8C1F4Bq5N" TargetMode="External"/><Relationship Id="rId51" Type="http://schemas.openxmlformats.org/officeDocument/2006/relationships/hyperlink" Target="consultantplus://offline/ref=79010E8DC17670A9788E056E149B266BC0BFB6C86D09BAB9E265DF253E57527CD9CDB36CF5D9F173FA7D26A705n0z2K" TargetMode="External"/><Relationship Id="rId72" Type="http://schemas.openxmlformats.org/officeDocument/2006/relationships/hyperlink" Target="consultantplus://offline/ref=79010E8DC17670A9788E056E149B266BC0BCBCCA6C0CBAB9E265DF253E57527CD9CDB36CF5D9F173FA7D26A705n0z2K" TargetMode="External"/><Relationship Id="rId80" Type="http://schemas.openxmlformats.org/officeDocument/2006/relationships/hyperlink" Target="consultantplus://offline/ref=79010E8DC17670A9788E056E149B266BC0BCBCCA6C0CBAB9E265DF253E57527CD9CDB36CF5D9F173FA7D26A705n0z2K" TargetMode="External"/><Relationship Id="rId85" Type="http://schemas.openxmlformats.org/officeDocument/2006/relationships/hyperlink" Target="consultantplus://offline/ref=79010E8DC17670A9788E056E149B266BC0BFB6C86D09BAB9E265DF253E57527CD9CDB36CF5D9F173FA7D26A705n0z2K" TargetMode="External"/><Relationship Id="rId93" Type="http://schemas.openxmlformats.org/officeDocument/2006/relationships/hyperlink" Target="consultantplus://offline/ref=79010E8DC17670A9788E056E149B266BC0BCBCCA6C0CBAB9E265DF253E57527CD9CDB36CF5D9F173FA7D26A705n0z2K"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74C7D81259D059525F5A8E4CD2B36C1A97402D9DD899369BFB8A0C379775B17FC3E8A4B1332ADBE10DC368460110459350F0CC64C18301FT85CM" TargetMode="External"/><Relationship Id="rId17" Type="http://schemas.openxmlformats.org/officeDocument/2006/relationships/hyperlink" Target="consultantplus://offline/ref=717017EF7BCF8DEB9E369BFF75BF5FFC3979A6EBF8AF30C35440845ECE066CD59C4E1E31A51CD228FEFA82CD394C6B677889FFA09683EA4EUC5EM" TargetMode="External"/><Relationship Id="rId25" Type="http://schemas.openxmlformats.org/officeDocument/2006/relationships/hyperlink" Target="consultantplus://offline/ref=9CA9206D46287D8251703E260A42F4AC977A682604FD71ED5249243BA8157E0007A937B1D9F3F8199E19FE8C1F4Bq5N" TargetMode="External"/><Relationship Id="rId33" Type="http://schemas.openxmlformats.org/officeDocument/2006/relationships/hyperlink" Target="consultantplus://offline/ref=79010E8DC17670A9788E056E149B266BC0BFB8CB6B09BAB9E265DF253E57527CCBCDEB60F5D1EE78A93260F2090877C287C53AD720A0n4z7K" TargetMode="External"/><Relationship Id="rId38" Type="http://schemas.openxmlformats.org/officeDocument/2006/relationships/hyperlink" Target="consultantplus://offline/ref=79010E8DC17670A9788E056E149B266BC0BDBACE6907BAB9E265DF253E57527CCBCDEB60F6D8E672FB6870F6405E7ADF87DC24D23EA34EB5n8z5K" TargetMode="External"/><Relationship Id="rId46" Type="http://schemas.openxmlformats.org/officeDocument/2006/relationships/hyperlink" Target="consultantplus://offline/ref=79010E8DC17670A9788E056E149B266BC0BFB6C86D09BAB9E265DF253E57527CD9CDB36CF5D9F173FA7D26A705n0z2K" TargetMode="External"/><Relationship Id="rId59" Type="http://schemas.openxmlformats.org/officeDocument/2006/relationships/hyperlink" Target="consultantplus://offline/ref=79010E8DC17670A9788E056E149B266BC0BFB6C86D09BAB9E265DF253E57527CD9CDB36CF5D9F173FA7D26A705n0z2K" TargetMode="External"/><Relationship Id="rId67" Type="http://schemas.openxmlformats.org/officeDocument/2006/relationships/hyperlink" Target="consultantplus://offline/ref=79010E8DC17670A9788E056E149B266BC0BFB8CB6B09BAB9E265DF253E57527CCBCDEB62F7DDE978A93260F2090877C287C53AD720A0n4z7K" TargetMode="External"/><Relationship Id="rId20" Type="http://schemas.openxmlformats.org/officeDocument/2006/relationships/hyperlink" Target="consultantplus://offline/ref=79010E8DC17670A9788E056E149B266BC0BFB6C86D09BAB9E265DF253E57527CD9CDB36CF5D9F173FA7D26A705n0z2K" TargetMode="External"/><Relationship Id="rId41" Type="http://schemas.openxmlformats.org/officeDocument/2006/relationships/hyperlink" Target="consultantplus://offline/ref=79010E8DC17670A9788E056E149B266BC0BCBCCA6C0CBAB9E265DF253E57527CD9CDB36CF5D9F173FA7D26A705n0z2K" TargetMode="External"/><Relationship Id="rId54" Type="http://schemas.openxmlformats.org/officeDocument/2006/relationships/hyperlink" Target="consultantplus://offline/ref=79010E8DC17670A9788E056E149B266BC0BFB6C86D09BAB9E265DF253E57527CD9CDB36CF5D9F173FA7D26A705n0z2K" TargetMode="External"/><Relationship Id="rId62" Type="http://schemas.openxmlformats.org/officeDocument/2006/relationships/hyperlink" Target="consultantplus://offline/ref=79010E8DC17670A9788E056E149B266BC0BCBCCA6C0CBAB9E265DF253E57527CD9CDB36CF5D9F173FA7D26A705n0z2K" TargetMode="External"/><Relationship Id="rId70" Type="http://schemas.openxmlformats.org/officeDocument/2006/relationships/hyperlink" Target="consultantplus://offline/ref=79010E8DC17670A9788E056E149B266BC0BFB6C86D09BAB9E265DF253E57527CD9CDB36CF5D9F173FA7D26A705n0z2K" TargetMode="External"/><Relationship Id="rId75" Type="http://schemas.openxmlformats.org/officeDocument/2006/relationships/hyperlink" Target="consultantplus://offline/ref=79010E8DC17670A9788E056E149B266BC0BCBCCA6C0CBAB9E265DF253E57527CD9CDB36CF5D9F173FA7D26A705n0z2K" TargetMode="External"/><Relationship Id="rId83" Type="http://schemas.openxmlformats.org/officeDocument/2006/relationships/hyperlink" Target="consultantplus://offline/ref=79010E8DC17670A9788E056E149B266BC0BCBCCA6C0CBAB9E265DF253E57527CD9CDB36CF5D9F173FA7D26A705n0z2K" TargetMode="External"/><Relationship Id="rId88" Type="http://schemas.openxmlformats.org/officeDocument/2006/relationships/hyperlink" Target="consultantplus://offline/ref=79010E8DC17670A9788E056E149B266BC0BCBCCA6C0CBAB9E265DF253E57527CD9CDB36CF5D9F173FA7D26A705n0z2K" TargetMode="External"/><Relationship Id="rId91" Type="http://schemas.openxmlformats.org/officeDocument/2006/relationships/hyperlink" Target="consultantplus://offline/ref=79010E8DC17670A9788E056E149B266BC0BFB6C86D09BAB9E265DF253E57527CD9CDB36CF5D9F173FA7D26A705n0z2K" TargetMode="External"/><Relationship Id="rId96" Type="http://schemas.openxmlformats.org/officeDocument/2006/relationships/hyperlink" Target="consultantplus://offline/ref=9CA9206D46287D8251703E260A42F4AC917C6B2B04F52CE75A102839AF1A210512B86FBEDAECE71A8205FC8D41q6N"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574C7D81259D059525F5A8E4CD2B36C1A97402D9DD899369BFB8A0C379775B17FC3E8A4B1332ADBC1ADC368460110459350F0CC64C18301FT85CM" TargetMode="External"/><Relationship Id="rId23" Type="http://schemas.openxmlformats.org/officeDocument/2006/relationships/hyperlink" Target="consultantplus://offline/ref=79010E8DC17670A9788E056E149B266BC0BCBCCA6C0CBAB9E265DF253E57527CD9CDB36CF5D9F173FA7D26A705n0z2K" TargetMode="External"/><Relationship Id="rId28" Type="http://schemas.openxmlformats.org/officeDocument/2006/relationships/hyperlink" Target="consultantplus://offline/ref=9CA9206D46287D8251703E260A42F4AC977A6B2D05F871ED5249243BA8157E0015A96FBFDAF6E013C856B8D913BF467EBE3FDC96F35944q2N" TargetMode="External"/><Relationship Id="rId36" Type="http://schemas.openxmlformats.org/officeDocument/2006/relationships/hyperlink" Target="consultantplus://offline/ref=79010E8DC17670A9788E056E149B266BC0BFB8CB6B09BAB9E265DF253E57527CCBCDEB60F5D1EE78A93260F2090877C287C53AD720A0n4z7K" TargetMode="External"/><Relationship Id="rId49" Type="http://schemas.openxmlformats.org/officeDocument/2006/relationships/hyperlink" Target="consultantplus://offline/ref=79010E8DC17670A9788E056E149B266BC0BFB6C86D09BAB9E265DF253E57527CD9CDB36CF5D9F173FA7D26A705n0z2K" TargetMode="External"/><Relationship Id="rId57" Type="http://schemas.openxmlformats.org/officeDocument/2006/relationships/hyperlink" Target="consultantplus://offline/ref=79010E8DC17670A9788E056E149B266BC0BFB6C86D09BAB9E265DF253E57527CD9CDB36CF5D9F173FA7D26A705n0z2K" TargetMode="External"/><Relationship Id="rId10" Type="http://schemas.openxmlformats.org/officeDocument/2006/relationships/hyperlink" Target="consultantplus://offline/ref=9CA9206D46287D8251703E260A42F4AC977A682604FD71ED5249243BA8157E0007A937B1D9F3F8199E19FE8C1F4Bq5N" TargetMode="External"/><Relationship Id="rId31" Type="http://schemas.openxmlformats.org/officeDocument/2006/relationships/hyperlink" Target="consultantplus://offline/ref=79010E8DC17670A9788E056E149B266BC0BCBCCA6C0CBAB9E265DF253E57527CD9CDB36CF5D9F173FA7D26A705n0z2K" TargetMode="External"/><Relationship Id="rId44" Type="http://schemas.openxmlformats.org/officeDocument/2006/relationships/hyperlink" Target="consultantplus://offline/ref=79010E8DC17670A9788E056E149B266BC0BFB6C86D09BAB9E265DF253E57527CD9CDB36CF5D9F173FA7D26A705n0z2K" TargetMode="External"/><Relationship Id="rId52" Type="http://schemas.openxmlformats.org/officeDocument/2006/relationships/hyperlink" Target="consultantplus://offline/ref=79010E8DC17670A9788E056E149B266BC0BFB6C86D09BAB9E265DF253E57527CD9CDB36CF5D9F173FA7D26A705n0z2K" TargetMode="External"/><Relationship Id="rId60" Type="http://schemas.openxmlformats.org/officeDocument/2006/relationships/hyperlink" Target="consultantplus://offline/ref=79010E8DC17670A9788E056E149B266BC0BFB6C86D09BAB9E265DF253E57527CD9CDB36CF5D9F173FA7D26A705n0z2K" TargetMode="External"/><Relationship Id="rId65" Type="http://schemas.openxmlformats.org/officeDocument/2006/relationships/hyperlink" Target="consultantplus://offline/ref=79010E8DC17670A9788E056E149B266BC0BFB8CB6B09BAB9E265DF253E57527CCBCDEB62F7DDE978A93260F2090877C287C53AD720A0n4z7K" TargetMode="External"/><Relationship Id="rId73" Type="http://schemas.openxmlformats.org/officeDocument/2006/relationships/hyperlink" Target="consultantplus://offline/ref=79010E8DC17670A9788E056E149B266BC0BCBCCA6C0CBAB9E265DF253E57527CD9CDB36CF5D9F173FA7D26A705n0z2K" TargetMode="External"/><Relationship Id="rId78" Type="http://schemas.openxmlformats.org/officeDocument/2006/relationships/hyperlink" Target="consultantplus://offline/ref=79010E8DC17670A9788E056E149B266BC0BFB6C86D09BAB9E265DF253E57527CD9CDB36CF5D9F173FA7D26A705n0z2K" TargetMode="External"/><Relationship Id="rId81" Type="http://schemas.openxmlformats.org/officeDocument/2006/relationships/hyperlink" Target="consultantplus://offline/ref=79010E8DC17670A9788E056E149B266BC0BCBCCA6C0CBAB9E265DF253E57527CD9CDB36CF5D9F173FA7D26A705n0z2K" TargetMode="External"/><Relationship Id="rId86" Type="http://schemas.openxmlformats.org/officeDocument/2006/relationships/hyperlink" Target="consultantplus://offline/ref=79010E8DC17670A9788E056E149B266BC0BFB6C86D09BAB9E265DF253E57527CD9CDB36CF5D9F173FA7D26A705n0z2K" TargetMode="External"/><Relationship Id="rId94" Type="http://schemas.openxmlformats.org/officeDocument/2006/relationships/hyperlink" Target="consultantplus://offline/ref=79010E8DC17670A9788E056E149B266BC0BCBCCA6C0CBAB9E265DF253E57527CD9CDB36CF5D9F173FA7D26A705n0z2K" TargetMode="External"/><Relationship Id="rId4" Type="http://schemas.openxmlformats.org/officeDocument/2006/relationships/settings" Target="settings.xml"/><Relationship Id="rId9" Type="http://schemas.openxmlformats.org/officeDocument/2006/relationships/hyperlink" Target="consultantplus://offline/ref=9CA9206D46287D8251703E260A42F4AC977A682604FD71ED5249243BA8157E0007A937B1D9F3F8199E19FE8C1F4Bq5N" TargetMode="External"/><Relationship Id="rId13" Type="http://schemas.openxmlformats.org/officeDocument/2006/relationships/hyperlink" Target="consultantplus://offline/ref=574C7D81259D059525F5A8E4CD2B36C1A97402D9DD899369BFB8A0C379775B17FC3E8A4B1332ADBE10DC368460110459350F0CC64C18301FT85CM" TargetMode="External"/><Relationship Id="rId18" Type="http://schemas.openxmlformats.org/officeDocument/2006/relationships/hyperlink" Target="consultantplus://offline/ref=9CA9206D46287D8251703E260A42F4AC977B6D2902F771ED5249243BA8157E0007A937B1D9F3F8199E19FE8C1F4Bq5N" TargetMode="External"/><Relationship Id="rId39" Type="http://schemas.openxmlformats.org/officeDocument/2006/relationships/hyperlink" Target="consultantplus://offline/ref=79010E8DC17670A9788E056E149B266BC0BFB6C86D09BAB9E265DF253E57527CD9CDB36CF5D9F173FA7D26A705n0z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5A7E-8250-4057-96F9-6510327E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8728</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EKONOM1</dc:creator>
  <cp:lastModifiedBy>Holodilina</cp:lastModifiedBy>
  <cp:revision>7</cp:revision>
  <cp:lastPrinted>2022-03-01T11:31:00Z</cp:lastPrinted>
  <dcterms:created xsi:type="dcterms:W3CDTF">2022-02-25T05:40:00Z</dcterms:created>
  <dcterms:modified xsi:type="dcterms:W3CDTF">2022-03-02T12:05:00Z</dcterms:modified>
</cp:coreProperties>
</file>