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03" w:rsidRDefault="007E440C" w:rsidP="00C12926">
      <w:pPr>
        <w:tabs>
          <w:tab w:val="left" w:pos="7875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12926" w:rsidRDefault="00C12926" w:rsidP="00C12926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12926" w:rsidRDefault="00C12926" w:rsidP="00C12926">
      <w:pPr>
        <w:jc w:val="center"/>
        <w:rPr>
          <w:b/>
          <w:sz w:val="28"/>
          <w:szCs w:val="28"/>
        </w:rPr>
      </w:pPr>
    </w:p>
    <w:p w:rsidR="00C12926" w:rsidRDefault="00C12926" w:rsidP="00C1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12926" w:rsidRDefault="00C12926" w:rsidP="00C12926">
      <w:pPr>
        <w:jc w:val="center"/>
        <w:rPr>
          <w:b/>
          <w:sz w:val="28"/>
          <w:szCs w:val="28"/>
        </w:rPr>
      </w:pPr>
    </w:p>
    <w:p w:rsidR="00C12926" w:rsidRPr="00400962" w:rsidRDefault="00C12926" w:rsidP="00C12926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C6A03" w:rsidRDefault="00AC6A03" w:rsidP="00C12926">
      <w:pPr>
        <w:ind w:left="-567" w:firstLine="567"/>
        <w:jc w:val="center"/>
        <w:rPr>
          <w:sz w:val="28"/>
        </w:rPr>
      </w:pPr>
    </w:p>
    <w:p w:rsidR="00AC6A03" w:rsidRDefault="000B05D4" w:rsidP="00AC6A03">
      <w:pPr>
        <w:rPr>
          <w:sz w:val="28"/>
        </w:rPr>
      </w:pPr>
      <w:r>
        <w:rPr>
          <w:sz w:val="28"/>
        </w:rPr>
        <w:t xml:space="preserve"> </w:t>
      </w:r>
      <w:r w:rsidR="001E3F13">
        <w:rPr>
          <w:sz w:val="28"/>
        </w:rPr>
        <w:t>0</w:t>
      </w:r>
      <w:r w:rsidR="001A3BE8">
        <w:rPr>
          <w:sz w:val="28"/>
        </w:rPr>
        <w:t>6</w:t>
      </w:r>
      <w:r>
        <w:rPr>
          <w:sz w:val="28"/>
        </w:rPr>
        <w:t>.0</w:t>
      </w:r>
      <w:r w:rsidR="001E3F13">
        <w:rPr>
          <w:sz w:val="28"/>
        </w:rPr>
        <w:t>7</w:t>
      </w:r>
      <w:r>
        <w:rPr>
          <w:sz w:val="28"/>
        </w:rPr>
        <w:t>.20</w:t>
      </w:r>
      <w:r w:rsidR="00404011">
        <w:rPr>
          <w:sz w:val="28"/>
        </w:rPr>
        <w:t>20</w:t>
      </w:r>
      <w:r w:rsidR="00C12926">
        <w:rPr>
          <w:sz w:val="28"/>
        </w:rPr>
        <w:t xml:space="preserve">                 </w:t>
      </w:r>
      <w:r>
        <w:rPr>
          <w:sz w:val="28"/>
        </w:rPr>
        <w:t xml:space="preserve">                          №  </w:t>
      </w:r>
      <w:r w:rsidR="00057757">
        <w:rPr>
          <w:sz w:val="28"/>
        </w:rPr>
        <w:t>119</w:t>
      </w:r>
      <w:r w:rsidR="00C12926">
        <w:rPr>
          <w:sz w:val="28"/>
        </w:rPr>
        <w:t xml:space="preserve">                             с. Песчанокопское           </w:t>
      </w:r>
    </w:p>
    <w:p w:rsidR="00AC6A03" w:rsidRPr="007E440C" w:rsidRDefault="00AC6A03" w:rsidP="007E440C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9996"/>
      </w:tblGrid>
      <w:tr w:rsidR="00AC6A03" w:rsidTr="000B05D4">
        <w:trPr>
          <w:trHeight w:val="900"/>
        </w:trPr>
        <w:tc>
          <w:tcPr>
            <w:tcW w:w="5922" w:type="dxa"/>
          </w:tcPr>
          <w:tbl>
            <w:tblPr>
              <w:tblW w:w="10456" w:type="dxa"/>
              <w:tblLook w:val="04A0"/>
            </w:tblPr>
            <w:tblGrid>
              <w:gridCol w:w="2235"/>
              <w:gridCol w:w="3047"/>
              <w:gridCol w:w="376"/>
              <w:gridCol w:w="811"/>
              <w:gridCol w:w="1294"/>
              <w:gridCol w:w="2693"/>
            </w:tblGrid>
            <w:tr w:rsidR="00167481" w:rsidRPr="00323B36" w:rsidTr="00730670">
              <w:trPr>
                <w:trHeight w:val="383"/>
              </w:trPr>
              <w:tc>
                <w:tcPr>
                  <w:tcW w:w="2235" w:type="dxa"/>
                  <w:hideMark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suppressOverlap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3047" w:type="dxa"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376" w:type="dxa"/>
                  <w:hideMark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ind w:left="-108"/>
                    <w:suppressOverlap/>
                    <w:jc w:val="center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811" w:type="dxa"/>
                  <w:hideMark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ind w:left="-108"/>
                    <w:suppressOverlap/>
                    <w:jc w:val="center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1294" w:type="dxa"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  <w:tc>
                <w:tcPr>
                  <w:tcW w:w="2693" w:type="dxa"/>
                  <w:hideMark/>
                </w:tcPr>
                <w:p w:rsidR="00167481" w:rsidRPr="00323B36" w:rsidRDefault="00167481" w:rsidP="0073067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Calibri"/>
                      <w:sz w:val="28"/>
                      <w:szCs w:val="28"/>
                      <w:lang w:eastAsia="en-US" w:bidi="hi-IN"/>
                    </w:rPr>
                  </w:pPr>
                </w:p>
              </w:tc>
            </w:tr>
          </w:tbl>
          <w:p w:rsidR="00167481" w:rsidRPr="00D76638" w:rsidRDefault="00167481" w:rsidP="00167481">
            <w:pPr>
              <w:ind w:right="5670"/>
              <w:jc w:val="both"/>
              <w:rPr>
                <w:sz w:val="28"/>
                <w:szCs w:val="28"/>
              </w:rPr>
            </w:pPr>
            <w:r w:rsidRPr="00D76638">
              <w:rPr>
                <w:sz w:val="28"/>
                <w:szCs w:val="28"/>
              </w:rPr>
              <w:t xml:space="preserve">О принятии мер, направленных на поддержку субъектов малого и среднего предпринимательства, арендующих </w:t>
            </w:r>
            <w:r>
              <w:rPr>
                <w:sz w:val="28"/>
                <w:szCs w:val="28"/>
              </w:rPr>
              <w:t>муниципальное</w:t>
            </w:r>
            <w:r w:rsidRPr="00D76638">
              <w:rPr>
                <w:sz w:val="28"/>
                <w:szCs w:val="28"/>
              </w:rPr>
              <w:t xml:space="preserve"> имущество </w:t>
            </w:r>
            <w:r>
              <w:rPr>
                <w:sz w:val="28"/>
                <w:szCs w:val="28"/>
              </w:rPr>
              <w:t xml:space="preserve">Песчанокопского </w:t>
            </w:r>
            <w:r w:rsidR="00D45DF9">
              <w:rPr>
                <w:sz w:val="28"/>
                <w:szCs w:val="28"/>
              </w:rPr>
              <w:t>сельского поселения</w:t>
            </w:r>
            <w:r w:rsidRPr="00D76638">
              <w:rPr>
                <w:sz w:val="28"/>
                <w:szCs w:val="28"/>
              </w:rPr>
              <w:t>, за исключением земельных участков</w:t>
            </w:r>
          </w:p>
          <w:p w:rsidR="00167481" w:rsidRPr="00371F8D" w:rsidRDefault="00167481" w:rsidP="001674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167481" w:rsidRPr="00371F8D" w:rsidRDefault="00167481" w:rsidP="001674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распоряжением Правительства Российской Федерации от 19.03.2020 № 670-р, постановлением Правительства Ростовской области от 25.06.2020 № 584, </w:t>
            </w:r>
          </w:p>
          <w:p w:rsidR="00167481" w:rsidRDefault="00167481" w:rsidP="00167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1BC2">
              <w:rPr>
                <w:b/>
                <w:bCs/>
                <w:color w:val="000000"/>
                <w:sz w:val="36"/>
                <w:szCs w:val="36"/>
              </w:rPr>
              <w:t>Постановляю</w:t>
            </w:r>
            <w:r w:rsidRPr="002D1BC2">
              <w:rPr>
                <w:color w:val="000000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057757" w:rsidRPr="00A6530E" w:rsidRDefault="00057757" w:rsidP="001674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57757" w:rsidRDefault="00167481" w:rsidP="0005775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6DD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="00D45DF9">
              <w:rPr>
                <w:sz w:val="28"/>
                <w:szCs w:val="28"/>
              </w:rPr>
              <w:t>Муниципальному образованию «Песчанокопское сельское поселение»</w:t>
            </w:r>
            <w:r>
              <w:rPr>
                <w:sz w:val="28"/>
                <w:szCs w:val="28"/>
              </w:rPr>
              <w:t xml:space="preserve"> по договорам аренды </w:t>
            </w:r>
            <w:r w:rsidR="00057757">
              <w:rPr>
                <w:sz w:val="28"/>
                <w:szCs w:val="28"/>
              </w:rPr>
              <w:t xml:space="preserve">имущества, принадлежащего  на праве оперативного управления, находящегося в муниципальной казне, заключенным до 1 апреля </w:t>
            </w:r>
            <w:smartTag w:uri="urn:schemas-microsoft-com:office:smarttags" w:element="metricconverter">
              <w:smartTagPr>
                <w:attr w:name="ProductID" w:val="2020 г"/>
              </w:smartTagPr>
              <w:r w:rsidR="00057757">
                <w:rPr>
                  <w:sz w:val="28"/>
                  <w:szCs w:val="28"/>
                </w:rPr>
                <w:t>2020 г</w:t>
              </w:r>
            </w:smartTag>
            <w:r w:rsidR="00057757">
              <w:rPr>
                <w:sz w:val="28"/>
                <w:szCs w:val="28"/>
              </w:rPr>
              <w:t>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предпринимательства:</w:t>
            </w:r>
          </w:p>
          <w:p w:rsidR="001A3BE8" w:rsidRDefault="00167481" w:rsidP="001A3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1.1. </w:t>
            </w:r>
            <w:r w:rsidR="00057757">
              <w:rPr>
                <w:sz w:val="28"/>
                <w:szCs w:val="28"/>
              </w:rPr>
              <w:t>Обеспечить п</w:t>
            </w:r>
            <w:r w:rsidR="001A3BE8">
              <w:rPr>
                <w:sz w:val="28"/>
                <w:szCs w:val="28"/>
              </w:rPr>
              <w:t>редоставление отсрочки уплаты арендной платы, предусмотренной в 2020 году, на следующих условиях: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отсрочка предоставляется с 1 апреля по 1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.;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задолженность по арендной плате подлежит уплате не ранее 1 января </w:t>
            </w:r>
            <w:smartTag w:uri="urn:schemas-microsoft-com:office:smarttags" w:element="metricconverter">
              <w:smartTagPr>
                <w:attr w:name="ProductID" w:val="2021 г"/>
              </w:smartTagPr>
              <w:r>
                <w:rPr>
                  <w:sz w:val="28"/>
                  <w:szCs w:val="28"/>
                </w:rPr>
                <w:t>2021 г</w:t>
              </w:r>
            </w:smartTag>
            <w:r>
              <w:rPr>
                <w:sz w:val="28"/>
                <w:szCs w:val="28"/>
              </w:rPr>
              <w:t xml:space="preserve">. в срок, предложенный арендаторами, но не позднее 1 января </w:t>
            </w:r>
            <w:smartTag w:uri="urn:schemas-microsoft-com:office:smarttags" w:element="metricconverter">
              <w:smartTagPr>
                <w:attr w:name="ProductID" w:val="2023 г"/>
              </w:smartTagPr>
              <w:r>
                <w:rPr>
                  <w:sz w:val="28"/>
                  <w:szCs w:val="28"/>
                </w:rPr>
                <w:t>2023 г</w:t>
              </w:r>
            </w:smartTag>
            <w:r>
              <w:rPr>
                <w:sz w:val="28"/>
                <w:szCs w:val="28"/>
              </w:rPr>
              <w:t>., поэтапно, не чаще одного раза в месяц, равными платежами, размер которых не превышает размера половины ежемесячной арендной платы по договору аренды;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отсрочкой не применяются штрафы, проценты за пользование чужими денежными средствами или иные меры ответственности в связи с несоблюдением арендатором порядка и сроков внесения арендной платы (в том </w:t>
            </w:r>
            <w:r>
              <w:rPr>
                <w:sz w:val="28"/>
                <w:szCs w:val="28"/>
              </w:rPr>
              <w:lastRenderedPageBreak/>
              <w:t>числе в случаях, если такие меры предусмотрены договором аренды);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допускается установление дополнительных платежей, подлежащих уплате арендатором в связи с предоставлением отсрочки;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соглашения к договорам аренды, предусматривавшие отсрочку, подлежат заключению в течение 7 рабочих дней со дня поступления соответствующего обращения арендаторов.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 Обеспечить уведомление арендаторов в течение 7 рабочих дней </w:t>
            </w:r>
            <w:proofErr w:type="gramStart"/>
            <w:r>
              <w:rPr>
                <w:sz w:val="28"/>
                <w:szCs w:val="28"/>
              </w:rPr>
              <w:t>со дня вступления в силу настоящего постановления о возможности заключения дополнительных соглашений в соответствии с подпунктом</w:t>
            </w:r>
            <w:proofErr w:type="gramEnd"/>
            <w:r>
              <w:rPr>
                <w:sz w:val="28"/>
                <w:szCs w:val="28"/>
              </w:rPr>
              <w:t xml:space="preserve"> 1.1 настоящего пункта.</w:t>
            </w:r>
          </w:p>
          <w:p w:rsidR="00167481" w:rsidRDefault="00167481" w:rsidP="001674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D45DF9">
              <w:rPr>
                <w:sz w:val="28"/>
                <w:szCs w:val="28"/>
              </w:rPr>
              <w:t>Главному специалисту имущественных и земельных отношений Афанасьевой Т.А.</w:t>
            </w:r>
            <w:r>
              <w:rPr>
                <w:sz w:val="28"/>
                <w:szCs w:val="28"/>
              </w:rPr>
              <w:t xml:space="preserve"> обеспечить:</w:t>
            </w:r>
          </w:p>
          <w:p w:rsidR="00D45DF9" w:rsidRDefault="00167481" w:rsidP="001A3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 Ведение учета дополнительных соглашений, заключенных в соответствии с подпунктом 1.1</w:t>
            </w:r>
            <w:r w:rsidRPr="00500E52">
              <w:rPr>
                <w:sz w:val="28"/>
                <w:szCs w:val="28"/>
              </w:rPr>
              <w:t xml:space="preserve"> пункта 1 настоящего постановления. </w:t>
            </w:r>
          </w:p>
          <w:p w:rsidR="001A3BE8" w:rsidRDefault="001A3BE8" w:rsidP="001A3BE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Признать утратившим силу  постановление Администрации Песчанокопского сельского поселения от 15.04.2020 № 72 «О принятии мер, направленных на поддержку </w:t>
            </w:r>
            <w:r w:rsidRPr="00742C27">
              <w:rPr>
                <w:spacing w:val="-4"/>
                <w:sz w:val="28"/>
                <w:szCs w:val="28"/>
              </w:rPr>
              <w:t xml:space="preserve">субъектов малого и среднего предпринимательства, арендующих </w:t>
            </w:r>
            <w:r>
              <w:rPr>
                <w:spacing w:val="-4"/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имущество Песчанокопского сельского поселения, за исключением земельных участков».</w:t>
            </w:r>
          </w:p>
          <w:p w:rsidR="00D45DF9" w:rsidRPr="003D390A" w:rsidRDefault="001A3BE8" w:rsidP="00D45D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45DF9">
              <w:rPr>
                <w:sz w:val="28"/>
                <w:szCs w:val="28"/>
              </w:rPr>
              <w:t xml:space="preserve">. </w:t>
            </w:r>
            <w:r w:rsidR="00D45DF9" w:rsidRPr="003D390A">
              <w:rPr>
                <w:sz w:val="28"/>
              </w:rPr>
              <w:t xml:space="preserve"> </w:t>
            </w:r>
            <w:proofErr w:type="gramStart"/>
            <w:r w:rsidR="00D45DF9" w:rsidRPr="003D390A">
              <w:rPr>
                <w:sz w:val="28"/>
              </w:rPr>
              <w:t xml:space="preserve">Настоящее </w:t>
            </w:r>
            <w:r w:rsidR="00D45DF9">
              <w:rPr>
                <w:sz w:val="28"/>
              </w:rPr>
              <w:t>постановление</w:t>
            </w:r>
            <w:r w:rsidR="00D45DF9" w:rsidRPr="003D390A">
              <w:rPr>
                <w:sz w:val="28"/>
              </w:rPr>
              <w:t xml:space="preserve"> подлежит официальному обнародованию </w:t>
            </w:r>
            <w:r w:rsidR="00D45DF9" w:rsidRPr="003D390A">
              <w:rPr>
                <w:sz w:val="28"/>
                <w:szCs w:val="28"/>
              </w:rPr>
              <w:t>в «Информационном бюллетени» Администрации Песчанокопского сельского поселения и на официальном сайте в сети интернет.</w:t>
            </w:r>
            <w:proofErr w:type="gramEnd"/>
          </w:p>
          <w:p w:rsidR="00167481" w:rsidRPr="00500E52" w:rsidRDefault="001A3BE8" w:rsidP="0016748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748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167481" w:rsidRPr="00500E52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AC6A03" w:rsidRDefault="001A3BE8" w:rsidP="00D45DF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7481" w:rsidRPr="00500E52">
              <w:rPr>
                <w:sz w:val="28"/>
                <w:szCs w:val="28"/>
              </w:rPr>
              <w:t>. </w:t>
            </w:r>
            <w:proofErr w:type="gramStart"/>
            <w:r w:rsidR="00167481" w:rsidRPr="00417783">
              <w:rPr>
                <w:sz w:val="28"/>
                <w:szCs w:val="28"/>
              </w:rPr>
              <w:t>Контроль за</w:t>
            </w:r>
            <w:proofErr w:type="gramEnd"/>
            <w:r w:rsidR="00167481" w:rsidRPr="00417783">
              <w:rPr>
                <w:sz w:val="28"/>
                <w:szCs w:val="28"/>
              </w:rPr>
              <w:t xml:space="preserve"> исполнением постановления возложить на </w:t>
            </w:r>
            <w:r w:rsidR="00D45DF9">
              <w:rPr>
                <w:sz w:val="28"/>
                <w:szCs w:val="28"/>
              </w:rPr>
              <w:t xml:space="preserve"> главного специалиста имущественных и земельных отношений Афанасьеву Т.А.</w:t>
            </w:r>
          </w:p>
        </w:tc>
      </w:tr>
    </w:tbl>
    <w:p w:rsidR="000B05D4" w:rsidRDefault="000B05D4" w:rsidP="00AC6A03">
      <w:pPr>
        <w:jc w:val="both"/>
        <w:rPr>
          <w:sz w:val="28"/>
          <w:szCs w:val="28"/>
        </w:rPr>
      </w:pPr>
    </w:p>
    <w:p w:rsidR="000B05D4" w:rsidRDefault="000B05D4" w:rsidP="00AC6A03">
      <w:pPr>
        <w:jc w:val="both"/>
        <w:rPr>
          <w:sz w:val="28"/>
          <w:szCs w:val="28"/>
        </w:rPr>
      </w:pPr>
    </w:p>
    <w:p w:rsidR="007F34E9" w:rsidRDefault="000B05D4" w:rsidP="000B05D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21A91" w:rsidRPr="00021A91" w:rsidRDefault="00021A91" w:rsidP="00021A91">
      <w:pPr>
        <w:pStyle w:val="aa"/>
        <w:ind w:left="960"/>
        <w:jc w:val="both"/>
        <w:rPr>
          <w:sz w:val="28"/>
          <w:szCs w:val="28"/>
        </w:rPr>
      </w:pPr>
    </w:p>
    <w:p w:rsidR="00D23B4F" w:rsidRDefault="003723DA" w:rsidP="00021A91">
      <w:pPr>
        <w:pStyle w:val="a3"/>
      </w:pPr>
      <w:r>
        <w:t>И.о. главы</w:t>
      </w:r>
      <w:r w:rsidR="000B05D4">
        <w:t xml:space="preserve"> </w:t>
      </w:r>
      <w:r w:rsidR="00AC6A03">
        <w:t xml:space="preserve"> </w:t>
      </w:r>
      <w:r w:rsidR="00D23B4F">
        <w:t>Администрации</w:t>
      </w:r>
    </w:p>
    <w:p w:rsidR="007E440C" w:rsidRDefault="007E440C" w:rsidP="00AC6A03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AC6A03" w:rsidRDefault="007E440C" w:rsidP="00AC6A03">
      <w:pPr>
        <w:rPr>
          <w:sz w:val="28"/>
        </w:rPr>
      </w:pPr>
      <w:r>
        <w:rPr>
          <w:sz w:val="28"/>
        </w:rPr>
        <w:t>сельского  поселения</w:t>
      </w:r>
      <w:r w:rsidR="00AC6A03">
        <w:rPr>
          <w:sz w:val="28"/>
        </w:rPr>
        <w:t xml:space="preserve">                                           </w:t>
      </w:r>
      <w:r>
        <w:rPr>
          <w:sz w:val="28"/>
        </w:rPr>
        <w:t xml:space="preserve"> </w:t>
      </w:r>
      <w:r w:rsidR="000B05D4">
        <w:rPr>
          <w:sz w:val="28"/>
        </w:rPr>
        <w:t xml:space="preserve">                        </w:t>
      </w:r>
      <w:r w:rsidR="003723DA">
        <w:rPr>
          <w:sz w:val="28"/>
        </w:rPr>
        <w:t xml:space="preserve">Е.А. </w:t>
      </w:r>
      <w:proofErr w:type="spellStart"/>
      <w:r w:rsidR="003723DA">
        <w:rPr>
          <w:sz w:val="28"/>
        </w:rPr>
        <w:t>Лепская</w:t>
      </w:r>
      <w:proofErr w:type="spellEnd"/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D45DF9" w:rsidRDefault="00D45DF9" w:rsidP="00AC6A03">
      <w:pPr>
        <w:rPr>
          <w:sz w:val="18"/>
          <w:szCs w:val="18"/>
        </w:rPr>
      </w:pPr>
    </w:p>
    <w:p w:rsidR="00AC6A03" w:rsidRPr="008A2D77" w:rsidRDefault="00AC6A03" w:rsidP="00AC6A03">
      <w:pPr>
        <w:rPr>
          <w:sz w:val="18"/>
          <w:szCs w:val="18"/>
        </w:rPr>
      </w:pPr>
      <w:r w:rsidRPr="008A2D77">
        <w:rPr>
          <w:sz w:val="18"/>
          <w:szCs w:val="18"/>
        </w:rPr>
        <w:t>Постановление вносит:</w:t>
      </w:r>
    </w:p>
    <w:p w:rsidR="007E440C" w:rsidRPr="008A2D77" w:rsidRDefault="00D23B4F" w:rsidP="00AC6A03">
      <w:pPr>
        <w:rPr>
          <w:sz w:val="18"/>
          <w:szCs w:val="18"/>
        </w:rPr>
      </w:pPr>
      <w:r w:rsidRPr="008A2D77">
        <w:rPr>
          <w:sz w:val="18"/>
          <w:szCs w:val="18"/>
        </w:rPr>
        <w:t>главный</w:t>
      </w:r>
      <w:r w:rsidR="00AC6A03" w:rsidRPr="008A2D77">
        <w:rPr>
          <w:sz w:val="18"/>
          <w:szCs w:val="18"/>
        </w:rPr>
        <w:t xml:space="preserve"> </w:t>
      </w:r>
      <w:r w:rsidR="007E440C" w:rsidRPr="008A2D77">
        <w:rPr>
          <w:sz w:val="18"/>
          <w:szCs w:val="18"/>
        </w:rPr>
        <w:t xml:space="preserve">специалист </w:t>
      </w:r>
    </w:p>
    <w:p w:rsidR="005C69CA" w:rsidRPr="008A2D77" w:rsidRDefault="00AC6A03">
      <w:pPr>
        <w:rPr>
          <w:sz w:val="18"/>
          <w:szCs w:val="18"/>
        </w:rPr>
      </w:pPr>
      <w:r w:rsidRPr="008A2D77">
        <w:rPr>
          <w:sz w:val="18"/>
          <w:szCs w:val="18"/>
        </w:rPr>
        <w:t xml:space="preserve">имущественных </w:t>
      </w:r>
      <w:r w:rsidR="007E440C" w:rsidRPr="008A2D77">
        <w:rPr>
          <w:sz w:val="18"/>
          <w:szCs w:val="18"/>
        </w:rPr>
        <w:t xml:space="preserve"> </w:t>
      </w:r>
      <w:r w:rsidRPr="008A2D77">
        <w:rPr>
          <w:sz w:val="18"/>
          <w:szCs w:val="18"/>
        </w:rPr>
        <w:t xml:space="preserve">и земельных отношений </w:t>
      </w:r>
    </w:p>
    <w:sectPr w:rsidR="005C69CA" w:rsidRPr="008A2D77" w:rsidSect="007E440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19" w:rsidRDefault="00591C19" w:rsidP="00C12926">
      <w:r>
        <w:separator/>
      </w:r>
    </w:p>
  </w:endnote>
  <w:endnote w:type="continuationSeparator" w:id="0">
    <w:p w:rsidR="00591C19" w:rsidRDefault="00591C19" w:rsidP="00C1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19" w:rsidRDefault="00591C19" w:rsidP="00C12926">
      <w:r>
        <w:separator/>
      </w:r>
    </w:p>
  </w:footnote>
  <w:footnote w:type="continuationSeparator" w:id="0">
    <w:p w:rsidR="00591C19" w:rsidRDefault="00591C19" w:rsidP="00C12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7AE"/>
    <w:multiLevelType w:val="hybridMultilevel"/>
    <w:tmpl w:val="0C08DBD6"/>
    <w:lvl w:ilvl="0" w:tplc="ABBA80FE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9B66059"/>
    <w:multiLevelType w:val="hybridMultilevel"/>
    <w:tmpl w:val="26CEFBE8"/>
    <w:lvl w:ilvl="0" w:tplc="4DA62A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A6A0524"/>
    <w:multiLevelType w:val="hybridMultilevel"/>
    <w:tmpl w:val="D4DA6F9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A03"/>
    <w:rsid w:val="00001DB8"/>
    <w:rsid w:val="00021A91"/>
    <w:rsid w:val="00047F68"/>
    <w:rsid w:val="00057757"/>
    <w:rsid w:val="00080A61"/>
    <w:rsid w:val="000B05D4"/>
    <w:rsid w:val="00113F64"/>
    <w:rsid w:val="00167481"/>
    <w:rsid w:val="001A3BE8"/>
    <w:rsid w:val="001C15E2"/>
    <w:rsid w:val="001C4BE3"/>
    <w:rsid w:val="001E3F13"/>
    <w:rsid w:val="0022214C"/>
    <w:rsid w:val="0027608A"/>
    <w:rsid w:val="003723DA"/>
    <w:rsid w:val="00403672"/>
    <w:rsid w:val="00404011"/>
    <w:rsid w:val="00457581"/>
    <w:rsid w:val="004D78A8"/>
    <w:rsid w:val="004E54E1"/>
    <w:rsid w:val="00591C19"/>
    <w:rsid w:val="0059720D"/>
    <w:rsid w:val="005C69CA"/>
    <w:rsid w:val="005F218F"/>
    <w:rsid w:val="006D70D0"/>
    <w:rsid w:val="00716803"/>
    <w:rsid w:val="00747CA0"/>
    <w:rsid w:val="007C27AD"/>
    <w:rsid w:val="007E440C"/>
    <w:rsid w:val="007F21CE"/>
    <w:rsid w:val="007F34E9"/>
    <w:rsid w:val="008A2D77"/>
    <w:rsid w:val="00977800"/>
    <w:rsid w:val="009D61E7"/>
    <w:rsid w:val="00AC5DD1"/>
    <w:rsid w:val="00AC6A03"/>
    <w:rsid w:val="00AD3C90"/>
    <w:rsid w:val="00B069DE"/>
    <w:rsid w:val="00B12E4A"/>
    <w:rsid w:val="00B57A31"/>
    <w:rsid w:val="00B91E8F"/>
    <w:rsid w:val="00C12926"/>
    <w:rsid w:val="00C206C0"/>
    <w:rsid w:val="00C5278F"/>
    <w:rsid w:val="00C72036"/>
    <w:rsid w:val="00C74AE4"/>
    <w:rsid w:val="00CC658D"/>
    <w:rsid w:val="00D23B4F"/>
    <w:rsid w:val="00D45DF9"/>
    <w:rsid w:val="00E226C9"/>
    <w:rsid w:val="00EB793E"/>
    <w:rsid w:val="00F5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A03"/>
  </w:style>
  <w:style w:type="paragraph" w:styleId="1">
    <w:name w:val="heading 1"/>
    <w:basedOn w:val="a"/>
    <w:next w:val="a"/>
    <w:qFormat/>
    <w:rsid w:val="00AC6A0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C6A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A03"/>
    <w:pPr>
      <w:jc w:val="both"/>
    </w:pPr>
    <w:rPr>
      <w:sz w:val="28"/>
    </w:rPr>
  </w:style>
  <w:style w:type="paragraph" w:styleId="a4">
    <w:name w:val="header"/>
    <w:basedOn w:val="a"/>
    <w:link w:val="a5"/>
    <w:rsid w:val="00C129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2926"/>
  </w:style>
  <w:style w:type="paragraph" w:styleId="a6">
    <w:name w:val="footer"/>
    <w:basedOn w:val="a"/>
    <w:link w:val="a7"/>
    <w:rsid w:val="00C12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12926"/>
  </w:style>
  <w:style w:type="paragraph" w:styleId="a8">
    <w:name w:val="Balloon Text"/>
    <w:basedOn w:val="a"/>
    <w:link w:val="a9"/>
    <w:rsid w:val="00AC5D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5DD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1A91"/>
    <w:pPr>
      <w:ind w:left="720"/>
      <w:contextualSpacing/>
    </w:pPr>
  </w:style>
  <w:style w:type="paragraph" w:customStyle="1" w:styleId="ConsPlusNormal">
    <w:name w:val="ConsPlusNormal"/>
    <w:uiPriority w:val="99"/>
    <w:rsid w:val="001674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0pt">
    <w:name w:val="Основной текст + Интервал 0 pt"/>
    <w:uiPriority w:val="99"/>
    <w:rsid w:val="00167481"/>
    <w:rPr>
      <w:rFonts w:ascii="Times New Roman" w:hAnsi="Times New Roman"/>
      <w:color w:val="000000"/>
      <w:spacing w:val="6"/>
      <w:w w:val="100"/>
      <w:position w:val="0"/>
      <w:sz w:val="24"/>
      <w:shd w:val="clear" w:color="auto" w:fill="FFFFFF"/>
      <w:vertAlign w:val="baseli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Музалева</dc:creator>
  <cp:lastModifiedBy>Afanaseva</cp:lastModifiedBy>
  <cp:revision>5</cp:revision>
  <cp:lastPrinted>2020-07-06T05:15:00Z</cp:lastPrinted>
  <dcterms:created xsi:type="dcterms:W3CDTF">2020-07-03T12:47:00Z</dcterms:created>
  <dcterms:modified xsi:type="dcterms:W3CDTF">2020-07-06T05:15:00Z</dcterms:modified>
</cp:coreProperties>
</file>